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4946E">
      <w:pPr>
        <w:jc w:val="center"/>
        <w:rPr>
          <w:rFonts w:hint="eastAsia" w:ascii="方正大标宋简体" w:hAnsi="Times New Roman" w:eastAsia="方正大标宋简体" w:cs="Times New Roman"/>
          <w:b/>
          <w:sz w:val="36"/>
          <w:szCs w:val="36"/>
          <w:lang w:val="en-US" w:eastAsia="zh-CN"/>
        </w:rPr>
      </w:pPr>
      <w:bookmarkStart w:id="0" w:name="_GoBack"/>
      <w:bookmarkEnd w:id="0"/>
      <w:r>
        <w:rPr>
          <w:rFonts w:hint="eastAsia" w:ascii="方正大标宋简体" w:hAnsi="Times New Roman" w:eastAsia="方正大标宋简体" w:cs="Times New Roman"/>
          <w:b/>
          <w:sz w:val="36"/>
          <w:szCs w:val="36"/>
          <w:lang w:val="en-US" w:eastAsia="zh-CN"/>
        </w:rPr>
        <w:t>四平市住房和城乡建设局</w:t>
      </w:r>
    </w:p>
    <w:p w14:paraId="7454D9A7">
      <w:pPr>
        <w:jc w:val="center"/>
        <w:rPr>
          <w:rFonts w:hint="eastAsia" w:ascii="方正大标宋简体" w:hAnsi="Times New Roman" w:eastAsia="方正大标宋简体" w:cs="Times New Roman"/>
          <w:b/>
          <w:sz w:val="36"/>
          <w:szCs w:val="36"/>
          <w:lang w:val="en-US" w:eastAsia="zh-CN"/>
        </w:rPr>
      </w:pPr>
      <w:r>
        <w:rPr>
          <w:rFonts w:hint="eastAsia" w:ascii="方正大标宋简体" w:hAnsi="Times New Roman" w:eastAsia="方正大标宋简体" w:cs="Times New Roman"/>
          <w:b/>
          <w:sz w:val="36"/>
          <w:szCs w:val="36"/>
          <w:lang w:val="en-US" w:eastAsia="zh-CN"/>
        </w:rPr>
        <w:t>关于商品房买卖合同网签登记备案注销的规定</w:t>
      </w:r>
    </w:p>
    <w:p w14:paraId="66445829">
      <w:pPr>
        <w:jc w:val="center"/>
        <w:rPr>
          <w:rFonts w:hint="eastAsia" w:ascii="方正大标宋简体" w:hAnsi="Times New Roman" w:eastAsia="方正大标宋简体" w:cs="Times New Roman"/>
          <w:b/>
          <w:sz w:val="36"/>
          <w:szCs w:val="36"/>
          <w:lang w:val="en-US" w:eastAsia="zh-CN"/>
        </w:rPr>
      </w:pPr>
    </w:p>
    <w:p w14:paraId="13F1D612">
      <w:pPr>
        <w:ind w:firstLine="560" w:firstLineChars="200"/>
        <w:rPr>
          <w:rFonts w:hint="eastAsia" w:ascii="仿宋" w:hAnsi="仿宋" w:eastAsia="仿宋" w:cs="仿宋"/>
          <w:i w:val="0"/>
          <w:iCs w:val="0"/>
          <w:caps w:val="0"/>
          <w:color w:val="1C1F23"/>
          <w:spacing w:val="0"/>
          <w:sz w:val="28"/>
          <w:szCs w:val="28"/>
          <w:shd w:val="clear" w:fill="FFFFFF"/>
        </w:rPr>
      </w:pPr>
      <w:r>
        <w:rPr>
          <w:rFonts w:hint="eastAsia" w:ascii="仿宋" w:hAnsi="仿宋" w:eastAsia="仿宋" w:cs="仿宋"/>
          <w:i w:val="0"/>
          <w:iCs w:val="0"/>
          <w:caps w:val="0"/>
          <w:color w:val="1C1F23"/>
          <w:spacing w:val="0"/>
          <w:sz w:val="28"/>
          <w:szCs w:val="28"/>
          <w:shd w:val="clear" w:fill="FFFFFF"/>
          <w:lang w:eastAsia="zh-CN"/>
        </w:rPr>
        <w:t>为规范我市商品房预（销）售行为，</w:t>
      </w:r>
      <w:r>
        <w:rPr>
          <w:rFonts w:hint="eastAsia" w:ascii="仿宋" w:hAnsi="仿宋" w:eastAsia="仿宋" w:cs="仿宋"/>
          <w:i w:val="0"/>
          <w:iCs w:val="0"/>
          <w:caps w:val="0"/>
          <w:color w:val="1C1F23"/>
          <w:spacing w:val="0"/>
          <w:sz w:val="28"/>
          <w:szCs w:val="28"/>
          <w:shd w:val="clear" w:fill="FFFFFF"/>
        </w:rPr>
        <w:t>根据《中华人民共和国民法典》《城市商品房预售管理办法》、住建部《</w:t>
      </w:r>
      <w:r>
        <w:rPr>
          <w:rFonts w:hint="eastAsia" w:ascii="仿宋" w:hAnsi="仿宋" w:eastAsia="仿宋" w:cs="仿宋"/>
          <w:i w:val="0"/>
          <w:iCs w:val="0"/>
          <w:caps w:val="0"/>
          <w:color w:val="1C1F23"/>
          <w:spacing w:val="0"/>
          <w:sz w:val="28"/>
          <w:szCs w:val="28"/>
          <w:shd w:val="clear" w:fill="FFFFFF"/>
          <w:lang w:eastAsia="zh-CN"/>
        </w:rPr>
        <w:t>关于房屋交易合同网签备案业务规范（试行）</w:t>
      </w:r>
      <w:r>
        <w:rPr>
          <w:rFonts w:hint="eastAsia" w:ascii="仿宋" w:hAnsi="仿宋" w:eastAsia="仿宋" w:cs="仿宋"/>
          <w:i w:val="0"/>
          <w:iCs w:val="0"/>
          <w:caps w:val="0"/>
          <w:color w:val="1C1F23"/>
          <w:spacing w:val="0"/>
          <w:sz w:val="28"/>
          <w:szCs w:val="28"/>
          <w:shd w:val="clear" w:fill="FFFFFF"/>
        </w:rPr>
        <w:t>的通知》（建房</w:t>
      </w:r>
      <w:r>
        <w:rPr>
          <w:rFonts w:hint="eastAsia" w:ascii="仿宋" w:hAnsi="仿宋" w:eastAsia="仿宋" w:cs="仿宋"/>
          <w:i w:val="0"/>
          <w:iCs w:val="0"/>
          <w:caps w:val="0"/>
          <w:color w:val="1C1F23"/>
          <w:spacing w:val="0"/>
          <w:sz w:val="28"/>
          <w:szCs w:val="28"/>
          <w:shd w:val="clear" w:fill="FFFFFF"/>
          <w:lang w:eastAsia="zh-CN"/>
        </w:rPr>
        <w:t>规</w:t>
      </w:r>
      <w:r>
        <w:rPr>
          <w:rFonts w:hint="eastAsia" w:ascii="仿宋" w:hAnsi="仿宋" w:eastAsia="仿宋" w:cs="仿宋"/>
          <w:i w:val="0"/>
          <w:iCs w:val="0"/>
          <w:caps w:val="0"/>
          <w:color w:val="1C1F23"/>
          <w:spacing w:val="0"/>
          <w:sz w:val="28"/>
          <w:szCs w:val="28"/>
          <w:shd w:val="clear" w:fill="FFFFFF"/>
        </w:rPr>
        <w:t>〔201</w:t>
      </w:r>
      <w:r>
        <w:rPr>
          <w:rFonts w:hint="eastAsia" w:ascii="仿宋" w:hAnsi="仿宋" w:eastAsia="仿宋" w:cs="仿宋"/>
          <w:i w:val="0"/>
          <w:iCs w:val="0"/>
          <w:caps w:val="0"/>
          <w:color w:val="1C1F23"/>
          <w:spacing w:val="0"/>
          <w:sz w:val="28"/>
          <w:szCs w:val="28"/>
          <w:shd w:val="clear" w:fill="FFFFFF"/>
          <w:lang w:val="en-US" w:eastAsia="zh-CN"/>
        </w:rPr>
        <w:t>9</w:t>
      </w:r>
      <w:r>
        <w:rPr>
          <w:rFonts w:hint="eastAsia" w:ascii="仿宋" w:hAnsi="仿宋" w:eastAsia="仿宋" w:cs="仿宋"/>
          <w:i w:val="0"/>
          <w:iCs w:val="0"/>
          <w:caps w:val="0"/>
          <w:color w:val="1C1F23"/>
          <w:spacing w:val="0"/>
          <w:sz w:val="28"/>
          <w:szCs w:val="28"/>
          <w:shd w:val="clear" w:fill="FFFFFF"/>
        </w:rPr>
        <w:t>〕5号），现就我市商品房买卖合同网签备案注销</w:t>
      </w:r>
      <w:r>
        <w:rPr>
          <w:rFonts w:hint="eastAsia" w:ascii="仿宋" w:hAnsi="仿宋" w:eastAsia="仿宋" w:cs="仿宋"/>
          <w:i w:val="0"/>
          <w:iCs w:val="0"/>
          <w:caps w:val="0"/>
          <w:color w:val="1C1F23"/>
          <w:spacing w:val="0"/>
          <w:sz w:val="28"/>
          <w:szCs w:val="28"/>
          <w:shd w:val="clear" w:fill="FFFFFF"/>
          <w:lang w:eastAsia="zh-CN"/>
        </w:rPr>
        <w:t>相</w:t>
      </w:r>
      <w:r>
        <w:rPr>
          <w:rFonts w:hint="eastAsia" w:ascii="仿宋" w:hAnsi="仿宋" w:eastAsia="仿宋" w:cs="仿宋"/>
          <w:i w:val="0"/>
          <w:iCs w:val="0"/>
          <w:caps w:val="0"/>
          <w:color w:val="1C1F23"/>
          <w:spacing w:val="0"/>
          <w:sz w:val="28"/>
          <w:szCs w:val="28"/>
          <w:shd w:val="clear" w:fill="FFFFFF"/>
        </w:rPr>
        <w:t>关事项</w:t>
      </w:r>
      <w:r>
        <w:rPr>
          <w:rFonts w:hint="eastAsia" w:ascii="仿宋" w:hAnsi="仿宋" w:eastAsia="仿宋" w:cs="仿宋"/>
          <w:i w:val="0"/>
          <w:iCs w:val="0"/>
          <w:caps w:val="0"/>
          <w:color w:val="1C1F23"/>
          <w:spacing w:val="0"/>
          <w:sz w:val="28"/>
          <w:szCs w:val="28"/>
          <w:shd w:val="clear" w:fill="FFFFFF"/>
          <w:lang w:eastAsia="zh-CN"/>
        </w:rPr>
        <w:t>规定</w:t>
      </w:r>
      <w:r>
        <w:rPr>
          <w:rFonts w:hint="eastAsia" w:ascii="仿宋" w:hAnsi="仿宋" w:eastAsia="仿宋" w:cs="仿宋"/>
          <w:i w:val="0"/>
          <w:iCs w:val="0"/>
          <w:caps w:val="0"/>
          <w:color w:val="1C1F23"/>
          <w:spacing w:val="0"/>
          <w:sz w:val="28"/>
          <w:szCs w:val="28"/>
          <w:shd w:val="clear" w:fill="FFFFFF"/>
        </w:rPr>
        <w:t>如下：</w:t>
      </w:r>
    </w:p>
    <w:p w14:paraId="4B940013">
      <w:pPr>
        <w:ind w:firstLine="643" w:firstLineChars="200"/>
        <w:rPr>
          <w:rFonts w:hint="eastAsia" w:ascii="黑体" w:hAnsi="黑体" w:eastAsia="黑体" w:cs="黑体"/>
          <w:i w:val="0"/>
          <w:iCs w:val="0"/>
          <w:caps w:val="0"/>
          <w:color w:val="1C1F23"/>
          <w:spacing w:val="0"/>
          <w:sz w:val="32"/>
          <w:szCs w:val="32"/>
          <w:shd w:val="clear" w:fill="FFFFFF"/>
        </w:rPr>
      </w:pPr>
      <w:r>
        <w:rPr>
          <w:rFonts w:hint="eastAsia" w:ascii="黑体" w:hAnsi="黑体" w:eastAsia="黑体" w:cs="黑体"/>
          <w:b/>
          <w:bCs/>
          <w:i w:val="0"/>
          <w:iCs w:val="0"/>
          <w:caps w:val="0"/>
          <w:color w:val="1C1F23"/>
          <w:spacing w:val="0"/>
          <w:sz w:val="32"/>
          <w:szCs w:val="32"/>
          <w:shd w:val="clear" w:fill="FFFFFF"/>
        </w:rPr>
        <w:t>一、商品房买卖合同</w:t>
      </w:r>
      <w:r>
        <w:rPr>
          <w:rFonts w:hint="eastAsia" w:ascii="黑体" w:hAnsi="黑体" w:eastAsia="黑体" w:cs="黑体"/>
          <w:b/>
          <w:bCs/>
          <w:i w:val="0"/>
          <w:iCs w:val="0"/>
          <w:caps w:val="0"/>
          <w:color w:val="1C1F23"/>
          <w:spacing w:val="0"/>
          <w:sz w:val="32"/>
          <w:szCs w:val="32"/>
          <w:shd w:val="clear" w:fill="FFFFFF"/>
          <w:lang w:eastAsia="zh-CN"/>
        </w:rPr>
        <w:t>网签登记</w:t>
      </w:r>
      <w:r>
        <w:rPr>
          <w:rFonts w:hint="eastAsia" w:ascii="黑体" w:hAnsi="黑体" w:eastAsia="黑体" w:cs="黑体"/>
          <w:b/>
          <w:bCs/>
          <w:i w:val="0"/>
          <w:iCs w:val="0"/>
          <w:caps w:val="0"/>
          <w:color w:val="1C1F23"/>
          <w:spacing w:val="0"/>
          <w:sz w:val="32"/>
          <w:szCs w:val="32"/>
          <w:shd w:val="clear" w:fill="FFFFFF"/>
        </w:rPr>
        <w:t xml:space="preserve">备案后发生下列情形的可申请办理注销手续： </w:t>
      </w:r>
    </w:p>
    <w:p w14:paraId="46F29BB4">
      <w:pPr>
        <w:ind w:firstLine="560" w:firstLineChars="200"/>
        <w:rPr>
          <w:rFonts w:hint="eastAsia" w:ascii="仿宋" w:hAnsi="仿宋" w:eastAsia="仿宋" w:cs="仿宋"/>
          <w:b w:val="0"/>
          <w:bCs w:val="0"/>
          <w:i w:val="0"/>
          <w:iCs w:val="0"/>
          <w:caps w:val="0"/>
          <w:color w:val="auto"/>
          <w:spacing w:val="0"/>
          <w:sz w:val="28"/>
          <w:szCs w:val="28"/>
          <w:shd w:val="clear" w:fill="FFFFFF"/>
        </w:rPr>
      </w:pPr>
      <w:r>
        <w:rPr>
          <w:rFonts w:hint="eastAsia" w:ascii="仿宋" w:hAnsi="仿宋" w:eastAsia="仿宋" w:cs="仿宋"/>
          <w:i w:val="0"/>
          <w:iCs w:val="0"/>
          <w:caps w:val="0"/>
          <w:color w:val="1C1F23"/>
          <w:spacing w:val="0"/>
          <w:sz w:val="28"/>
          <w:szCs w:val="28"/>
          <w:shd w:val="clear" w:fill="FFFFFF"/>
        </w:rPr>
        <w:t>1. 因商品房买卖合同纠纷</w:t>
      </w:r>
      <w:r>
        <w:rPr>
          <w:rFonts w:hint="eastAsia" w:ascii="仿宋" w:hAnsi="仿宋" w:eastAsia="仿宋" w:cs="仿宋"/>
          <w:i w:val="0"/>
          <w:iCs w:val="0"/>
          <w:caps w:val="0"/>
          <w:color w:val="1C1F23"/>
          <w:spacing w:val="0"/>
          <w:sz w:val="28"/>
          <w:szCs w:val="28"/>
          <w:shd w:val="clear" w:fill="FFFFFF"/>
          <w:lang w:eastAsia="zh-CN"/>
        </w:rPr>
        <w:t>由</w:t>
      </w:r>
      <w:r>
        <w:rPr>
          <w:rFonts w:hint="eastAsia" w:ascii="仿宋" w:hAnsi="仿宋" w:eastAsia="仿宋" w:cs="仿宋"/>
          <w:i w:val="0"/>
          <w:iCs w:val="0"/>
          <w:caps w:val="0"/>
          <w:color w:val="1C1F23"/>
          <w:spacing w:val="0"/>
          <w:sz w:val="28"/>
          <w:szCs w:val="28"/>
          <w:shd w:val="clear" w:fill="FFFFFF"/>
        </w:rPr>
        <w:t>人民法院判决</w:t>
      </w:r>
      <w:r>
        <w:rPr>
          <w:rFonts w:hint="eastAsia" w:ascii="仿宋" w:hAnsi="仿宋" w:eastAsia="仿宋" w:cs="仿宋"/>
          <w:b w:val="0"/>
          <w:bCs w:val="0"/>
          <w:i w:val="0"/>
          <w:iCs w:val="0"/>
          <w:caps w:val="0"/>
          <w:color w:val="auto"/>
          <w:spacing w:val="0"/>
          <w:sz w:val="28"/>
          <w:szCs w:val="28"/>
          <w:shd w:val="clear" w:fill="FFFFFF"/>
          <w:lang w:eastAsia="zh-CN"/>
        </w:rPr>
        <w:t>或仲裁机构裁决作出的生效法律文书确认《商品房买卖合同》解除、无效或被撤销的。</w:t>
      </w:r>
      <w:r>
        <w:rPr>
          <w:rFonts w:hint="eastAsia" w:ascii="仿宋" w:hAnsi="仿宋" w:eastAsia="仿宋" w:cs="仿宋"/>
          <w:b w:val="0"/>
          <w:bCs w:val="0"/>
          <w:i w:val="0"/>
          <w:iCs w:val="0"/>
          <w:caps w:val="0"/>
          <w:color w:val="auto"/>
          <w:spacing w:val="0"/>
          <w:sz w:val="28"/>
          <w:szCs w:val="28"/>
          <w:shd w:val="clear" w:fill="FFFFFF"/>
        </w:rPr>
        <w:t xml:space="preserve"> </w:t>
      </w:r>
    </w:p>
    <w:p w14:paraId="07B48650">
      <w:pPr>
        <w:ind w:firstLine="560" w:firstLineChars="200"/>
        <w:rPr>
          <w:rFonts w:hint="eastAsia" w:ascii="仿宋" w:hAnsi="仿宋" w:eastAsia="仿宋" w:cs="仿宋"/>
          <w:i w:val="0"/>
          <w:iCs w:val="0"/>
          <w:caps w:val="0"/>
          <w:color w:val="1C1F23"/>
          <w:spacing w:val="0"/>
          <w:sz w:val="28"/>
          <w:szCs w:val="28"/>
          <w:shd w:val="clear" w:fill="FFFFFF"/>
        </w:rPr>
      </w:pPr>
      <w:r>
        <w:rPr>
          <w:rFonts w:hint="eastAsia" w:ascii="仿宋" w:hAnsi="仿宋" w:eastAsia="仿宋" w:cs="仿宋"/>
          <w:i w:val="0"/>
          <w:iCs w:val="0"/>
          <w:caps w:val="0"/>
          <w:color w:val="1C1F23"/>
          <w:spacing w:val="0"/>
          <w:sz w:val="28"/>
          <w:szCs w:val="28"/>
          <w:shd w:val="clear" w:fill="FFFFFF"/>
        </w:rPr>
        <w:t>2. 因买受人死亡需</w:t>
      </w:r>
      <w:r>
        <w:rPr>
          <w:rFonts w:hint="eastAsia" w:ascii="仿宋" w:hAnsi="仿宋" w:eastAsia="仿宋" w:cs="仿宋"/>
          <w:i w:val="0"/>
          <w:iCs w:val="0"/>
          <w:caps w:val="0"/>
          <w:color w:val="1C1F23"/>
          <w:spacing w:val="0"/>
          <w:sz w:val="28"/>
          <w:szCs w:val="28"/>
          <w:shd w:val="clear" w:fill="FFFFFF"/>
          <w:lang w:eastAsia="zh-CN"/>
        </w:rPr>
        <w:t>变更《商品房买卖合同》买受人的，具有</w:t>
      </w:r>
      <w:r>
        <w:rPr>
          <w:rFonts w:hint="eastAsia" w:ascii="仿宋" w:hAnsi="仿宋" w:eastAsia="仿宋" w:cs="仿宋"/>
          <w:i w:val="0"/>
          <w:iCs w:val="0"/>
          <w:caps w:val="0"/>
          <w:color w:val="1C1F23"/>
          <w:spacing w:val="0"/>
          <w:sz w:val="28"/>
          <w:szCs w:val="28"/>
          <w:shd w:val="clear" w:fill="FFFFFF"/>
        </w:rPr>
        <w:t>公证机构出具的继承</w:t>
      </w:r>
      <w:r>
        <w:rPr>
          <w:rFonts w:hint="eastAsia" w:ascii="仿宋" w:hAnsi="仿宋" w:eastAsia="仿宋" w:cs="仿宋"/>
          <w:i w:val="0"/>
          <w:iCs w:val="0"/>
          <w:caps w:val="0"/>
          <w:color w:val="1C1F23"/>
          <w:spacing w:val="0"/>
          <w:sz w:val="28"/>
          <w:szCs w:val="28"/>
          <w:shd w:val="clear" w:fill="FFFFFF"/>
          <w:lang w:eastAsia="zh-CN"/>
        </w:rPr>
        <w:t>权</w:t>
      </w:r>
      <w:r>
        <w:rPr>
          <w:rFonts w:hint="eastAsia" w:ascii="仿宋" w:hAnsi="仿宋" w:eastAsia="仿宋" w:cs="仿宋"/>
          <w:i w:val="0"/>
          <w:iCs w:val="0"/>
          <w:caps w:val="0"/>
          <w:color w:val="1C1F23"/>
          <w:spacing w:val="0"/>
          <w:sz w:val="28"/>
          <w:szCs w:val="28"/>
          <w:shd w:val="clear" w:fill="FFFFFF"/>
        </w:rPr>
        <w:t>公证文书。</w:t>
      </w:r>
    </w:p>
    <w:p w14:paraId="000EC6A4">
      <w:pPr>
        <w:ind w:firstLine="560" w:firstLineChars="200"/>
        <w:rPr>
          <w:rFonts w:hint="eastAsia" w:ascii="仿宋" w:hAnsi="仿宋" w:eastAsia="仿宋" w:cs="仿宋"/>
          <w:i w:val="0"/>
          <w:iCs w:val="0"/>
          <w:caps w:val="0"/>
          <w:color w:val="1C1F23"/>
          <w:spacing w:val="0"/>
          <w:sz w:val="28"/>
          <w:szCs w:val="28"/>
          <w:shd w:val="clear" w:fill="FFFFFF"/>
        </w:rPr>
      </w:pPr>
      <w:r>
        <w:rPr>
          <w:rFonts w:hint="eastAsia" w:ascii="仿宋" w:hAnsi="仿宋" w:eastAsia="仿宋" w:cs="仿宋"/>
          <w:i w:val="0"/>
          <w:iCs w:val="0"/>
          <w:caps w:val="0"/>
          <w:color w:val="1C1F23"/>
          <w:spacing w:val="0"/>
          <w:sz w:val="28"/>
          <w:szCs w:val="28"/>
          <w:shd w:val="clear" w:fill="FFFFFF"/>
        </w:rPr>
        <w:t>3. 因买受人办理房屋抵押贷款未获批准导致</w:t>
      </w:r>
      <w:r>
        <w:rPr>
          <w:rFonts w:hint="eastAsia" w:ascii="仿宋" w:hAnsi="仿宋" w:eastAsia="仿宋" w:cs="仿宋"/>
          <w:i w:val="0"/>
          <w:iCs w:val="0"/>
          <w:caps w:val="0"/>
          <w:color w:val="1C1F23"/>
          <w:spacing w:val="0"/>
          <w:sz w:val="28"/>
          <w:szCs w:val="28"/>
          <w:shd w:val="clear" w:fill="FFFFFF"/>
          <w:lang w:eastAsia="zh-CN"/>
        </w:rPr>
        <w:t>《商品房买卖合同》</w:t>
      </w:r>
      <w:r>
        <w:rPr>
          <w:rFonts w:hint="eastAsia" w:ascii="仿宋" w:hAnsi="仿宋" w:eastAsia="仿宋" w:cs="仿宋"/>
          <w:i w:val="0"/>
          <w:iCs w:val="0"/>
          <w:caps w:val="0"/>
          <w:color w:val="1C1F23"/>
          <w:spacing w:val="0"/>
          <w:sz w:val="28"/>
          <w:szCs w:val="28"/>
          <w:shd w:val="clear" w:fill="FFFFFF"/>
        </w:rPr>
        <w:t>无法继续履行，</w:t>
      </w:r>
      <w:r>
        <w:rPr>
          <w:rFonts w:hint="eastAsia" w:ascii="仿宋" w:hAnsi="仿宋" w:eastAsia="仿宋" w:cs="仿宋"/>
          <w:i w:val="0"/>
          <w:iCs w:val="0"/>
          <w:caps w:val="0"/>
          <w:color w:val="1C1F23"/>
          <w:spacing w:val="0"/>
          <w:sz w:val="28"/>
          <w:szCs w:val="28"/>
          <w:shd w:val="clear" w:fill="FFFFFF"/>
          <w:lang w:eastAsia="zh-CN"/>
        </w:rPr>
        <w:t>具有</w:t>
      </w:r>
      <w:r>
        <w:rPr>
          <w:rFonts w:hint="eastAsia" w:ascii="仿宋" w:hAnsi="仿宋" w:eastAsia="仿宋" w:cs="仿宋"/>
          <w:i w:val="0"/>
          <w:iCs w:val="0"/>
          <w:caps w:val="0"/>
          <w:color w:val="1C1F23"/>
          <w:spacing w:val="0"/>
          <w:sz w:val="28"/>
          <w:szCs w:val="28"/>
          <w:shd w:val="clear" w:fill="FFFFFF"/>
        </w:rPr>
        <w:t>相关银行出具</w:t>
      </w:r>
      <w:r>
        <w:rPr>
          <w:rFonts w:hint="eastAsia" w:ascii="仿宋" w:hAnsi="仿宋" w:eastAsia="仿宋" w:cs="仿宋"/>
          <w:i w:val="0"/>
          <w:iCs w:val="0"/>
          <w:caps w:val="0"/>
          <w:color w:val="1C1F23"/>
          <w:spacing w:val="0"/>
          <w:sz w:val="28"/>
          <w:szCs w:val="28"/>
          <w:shd w:val="clear" w:fill="FFFFFF"/>
          <w:lang w:eastAsia="zh-CN"/>
        </w:rPr>
        <w:t>不能办理</w:t>
      </w:r>
      <w:r>
        <w:rPr>
          <w:rFonts w:hint="eastAsia" w:ascii="仿宋" w:hAnsi="仿宋" w:eastAsia="仿宋" w:cs="仿宋"/>
          <w:i w:val="0"/>
          <w:iCs w:val="0"/>
          <w:caps w:val="0"/>
          <w:color w:val="1C1F23"/>
          <w:spacing w:val="0"/>
          <w:sz w:val="28"/>
          <w:szCs w:val="28"/>
          <w:shd w:val="clear" w:fill="FFFFFF"/>
        </w:rPr>
        <w:t>贷款</w:t>
      </w:r>
      <w:r>
        <w:rPr>
          <w:rFonts w:hint="eastAsia" w:ascii="仿宋" w:hAnsi="仿宋" w:eastAsia="仿宋" w:cs="仿宋"/>
          <w:i w:val="0"/>
          <w:iCs w:val="0"/>
          <w:caps w:val="0"/>
          <w:color w:val="1C1F23"/>
          <w:spacing w:val="0"/>
          <w:sz w:val="28"/>
          <w:szCs w:val="28"/>
          <w:shd w:val="clear" w:fill="FFFFFF"/>
          <w:lang w:eastAsia="zh-CN"/>
        </w:rPr>
        <w:t>的</w:t>
      </w:r>
      <w:r>
        <w:rPr>
          <w:rFonts w:hint="eastAsia" w:ascii="仿宋" w:hAnsi="仿宋" w:eastAsia="仿宋" w:cs="仿宋"/>
          <w:i w:val="0"/>
          <w:iCs w:val="0"/>
          <w:caps w:val="0"/>
          <w:color w:val="1C1F23"/>
          <w:spacing w:val="0"/>
          <w:sz w:val="28"/>
          <w:szCs w:val="28"/>
          <w:shd w:val="clear" w:fill="FFFFFF"/>
        </w:rPr>
        <w:t>证明。</w:t>
      </w:r>
    </w:p>
    <w:p w14:paraId="6DC78EAF">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i w:val="0"/>
          <w:iCs w:val="0"/>
          <w:caps w:val="0"/>
          <w:color w:val="1C1F23"/>
          <w:spacing w:val="0"/>
          <w:sz w:val="28"/>
          <w:szCs w:val="28"/>
          <w:shd w:val="clear" w:fill="FFFFFF"/>
          <w:lang w:val="en-US" w:eastAsia="zh-CN"/>
        </w:rPr>
        <w:t>4</w:t>
      </w:r>
      <w:r>
        <w:rPr>
          <w:rFonts w:hint="eastAsia" w:ascii="仿宋" w:hAnsi="仿宋" w:eastAsia="仿宋" w:cs="仿宋"/>
          <w:i w:val="0"/>
          <w:iCs w:val="0"/>
          <w:caps w:val="0"/>
          <w:color w:val="1C1F23"/>
          <w:spacing w:val="0"/>
          <w:sz w:val="28"/>
          <w:szCs w:val="28"/>
          <w:shd w:val="clear" w:fill="FFFFFF"/>
        </w:rPr>
        <w:t>. 因夫妻双方</w:t>
      </w:r>
      <w:r>
        <w:rPr>
          <w:rFonts w:hint="eastAsia" w:ascii="仿宋" w:hAnsi="仿宋" w:eastAsia="仿宋" w:cs="仿宋"/>
          <w:i w:val="0"/>
          <w:iCs w:val="0"/>
          <w:caps w:val="0"/>
          <w:color w:val="1C1F23"/>
          <w:spacing w:val="0"/>
          <w:sz w:val="28"/>
          <w:szCs w:val="28"/>
          <w:shd w:val="clear" w:fill="FFFFFF"/>
          <w:lang w:eastAsia="zh-CN"/>
        </w:rPr>
        <w:t>解除婚姻关系</w:t>
      </w:r>
      <w:r>
        <w:rPr>
          <w:rFonts w:hint="eastAsia" w:ascii="仿宋" w:hAnsi="仿宋" w:eastAsia="仿宋" w:cs="仿宋"/>
          <w:i w:val="0"/>
          <w:iCs w:val="0"/>
          <w:caps w:val="0"/>
          <w:color w:val="1C1F23"/>
          <w:spacing w:val="0"/>
          <w:sz w:val="28"/>
          <w:szCs w:val="28"/>
          <w:shd w:val="clear" w:fill="FFFFFF"/>
        </w:rPr>
        <w:t>需</w:t>
      </w:r>
      <w:r>
        <w:rPr>
          <w:rFonts w:hint="eastAsia" w:ascii="仿宋" w:hAnsi="仿宋" w:eastAsia="仿宋" w:cs="仿宋"/>
          <w:i w:val="0"/>
          <w:iCs w:val="0"/>
          <w:caps w:val="0"/>
          <w:color w:val="1C1F23"/>
          <w:spacing w:val="0"/>
          <w:sz w:val="28"/>
          <w:szCs w:val="28"/>
          <w:shd w:val="clear" w:fill="FFFFFF"/>
          <w:lang w:eastAsia="zh-CN"/>
        </w:rPr>
        <w:t>变更《商品房买卖合同》买受人，具有</w:t>
      </w:r>
      <w:r>
        <w:rPr>
          <w:rFonts w:hint="eastAsia" w:ascii="仿宋" w:hAnsi="仿宋" w:eastAsia="仿宋" w:cs="仿宋"/>
          <w:sz w:val="28"/>
          <w:szCs w:val="28"/>
          <w:highlight w:val="none"/>
          <w:lang w:eastAsia="zh-CN"/>
        </w:rPr>
        <w:t>民政部门备案的离婚协议书或人民法院生效法律文书确认的新的房屋权利人。</w:t>
      </w:r>
    </w:p>
    <w:p w14:paraId="4129A288">
      <w:pPr>
        <w:ind w:firstLine="560" w:firstLineChars="200"/>
        <w:rPr>
          <w:rFonts w:hint="eastAsia" w:ascii="仿宋" w:hAnsi="仿宋" w:eastAsia="仿宋" w:cs="仿宋"/>
          <w:i w:val="0"/>
          <w:iCs w:val="0"/>
          <w:caps w:val="0"/>
          <w:color w:val="1C1F23"/>
          <w:spacing w:val="0"/>
          <w:sz w:val="28"/>
          <w:szCs w:val="28"/>
          <w:shd w:val="clear" w:fill="FFFFFF"/>
        </w:rPr>
      </w:pPr>
      <w:r>
        <w:rPr>
          <w:rFonts w:hint="eastAsia" w:ascii="仿宋" w:hAnsi="仿宋" w:eastAsia="仿宋" w:cs="仿宋"/>
          <w:i w:val="0"/>
          <w:iCs w:val="0"/>
          <w:caps w:val="0"/>
          <w:color w:val="1C1F23"/>
          <w:spacing w:val="0"/>
          <w:sz w:val="28"/>
          <w:szCs w:val="28"/>
          <w:shd w:val="clear" w:fill="FFFFFF"/>
          <w:lang w:val="en-US" w:eastAsia="zh-CN"/>
        </w:rPr>
        <w:t>5</w:t>
      </w:r>
      <w:r>
        <w:rPr>
          <w:rFonts w:hint="eastAsia" w:ascii="仿宋" w:hAnsi="仿宋" w:eastAsia="仿宋" w:cs="仿宋"/>
          <w:i w:val="0"/>
          <w:iCs w:val="0"/>
          <w:caps w:val="0"/>
          <w:color w:val="1C1F23"/>
          <w:spacing w:val="0"/>
          <w:sz w:val="28"/>
          <w:szCs w:val="28"/>
          <w:shd w:val="clear" w:fill="FFFFFF"/>
        </w:rPr>
        <w:t>. 在同一房地产开发企业建设的同一项目</w:t>
      </w:r>
      <w:r>
        <w:rPr>
          <w:rFonts w:hint="eastAsia" w:ascii="仿宋" w:hAnsi="仿宋" w:eastAsia="仿宋" w:cs="仿宋"/>
          <w:i w:val="0"/>
          <w:iCs w:val="0"/>
          <w:caps w:val="0"/>
          <w:color w:val="1C1F23"/>
          <w:spacing w:val="0"/>
          <w:sz w:val="28"/>
          <w:szCs w:val="28"/>
          <w:shd w:val="clear" w:fill="FFFFFF"/>
          <w:lang w:eastAsia="zh-CN"/>
        </w:rPr>
        <w:t>楼盘</w:t>
      </w:r>
      <w:r>
        <w:rPr>
          <w:rFonts w:hint="eastAsia" w:ascii="仿宋" w:hAnsi="仿宋" w:eastAsia="仿宋" w:cs="仿宋"/>
          <w:i w:val="0"/>
          <w:iCs w:val="0"/>
          <w:caps w:val="0"/>
          <w:color w:val="1C1F23"/>
          <w:spacing w:val="0"/>
          <w:sz w:val="28"/>
          <w:szCs w:val="28"/>
          <w:shd w:val="clear" w:fill="FFFFFF"/>
        </w:rPr>
        <w:t>内进行房屋调换</w:t>
      </w:r>
      <w:r>
        <w:rPr>
          <w:rFonts w:hint="eastAsia" w:ascii="仿宋" w:hAnsi="仿宋" w:eastAsia="仿宋" w:cs="仿宋"/>
          <w:i w:val="0"/>
          <w:iCs w:val="0"/>
          <w:caps w:val="0"/>
          <w:color w:val="1C1F23"/>
          <w:spacing w:val="0"/>
          <w:sz w:val="28"/>
          <w:szCs w:val="28"/>
          <w:shd w:val="clear" w:fill="FFFFFF"/>
          <w:lang w:eastAsia="zh-CN"/>
        </w:rPr>
        <w:t>的</w:t>
      </w:r>
      <w:r>
        <w:rPr>
          <w:rFonts w:hint="eastAsia" w:ascii="仿宋" w:hAnsi="仿宋" w:eastAsia="仿宋" w:cs="仿宋"/>
          <w:i w:val="0"/>
          <w:iCs w:val="0"/>
          <w:caps w:val="0"/>
          <w:color w:val="1C1F23"/>
          <w:spacing w:val="0"/>
          <w:sz w:val="28"/>
          <w:szCs w:val="28"/>
          <w:shd w:val="clear" w:fill="FFFFFF"/>
        </w:rPr>
        <w:t>，</w:t>
      </w:r>
      <w:r>
        <w:rPr>
          <w:rFonts w:hint="eastAsia" w:ascii="仿宋" w:hAnsi="仿宋" w:eastAsia="仿宋" w:cs="仿宋"/>
          <w:i w:val="0"/>
          <w:iCs w:val="0"/>
          <w:caps w:val="0"/>
          <w:color w:val="1C1F23"/>
          <w:spacing w:val="0"/>
          <w:sz w:val="28"/>
          <w:szCs w:val="28"/>
          <w:shd w:val="clear" w:fill="FFFFFF"/>
          <w:lang w:eastAsia="zh-CN"/>
        </w:rPr>
        <w:t>具有买受人与房地产开发企业签订的房源</w:t>
      </w:r>
      <w:r>
        <w:rPr>
          <w:rFonts w:hint="eastAsia" w:ascii="仿宋" w:hAnsi="仿宋" w:eastAsia="仿宋" w:cs="仿宋"/>
          <w:i w:val="0"/>
          <w:iCs w:val="0"/>
          <w:caps w:val="0"/>
          <w:color w:val="1C1F23"/>
          <w:spacing w:val="0"/>
          <w:sz w:val="28"/>
          <w:szCs w:val="28"/>
          <w:shd w:val="clear" w:fill="FFFFFF"/>
        </w:rPr>
        <w:t>调换协议。</w:t>
      </w:r>
    </w:p>
    <w:p w14:paraId="6E12C85E">
      <w:pPr>
        <w:ind w:firstLine="560" w:firstLineChars="200"/>
        <w:rPr>
          <w:rFonts w:hint="default" w:ascii="仿宋" w:hAnsi="仿宋" w:eastAsia="仿宋" w:cs="仿宋"/>
          <w:i w:val="0"/>
          <w:iCs w:val="0"/>
          <w:caps w:val="0"/>
          <w:color w:val="1C1F23"/>
          <w:spacing w:val="0"/>
          <w:sz w:val="28"/>
          <w:szCs w:val="28"/>
          <w:shd w:val="clear" w:fill="FFFFFF"/>
          <w:lang w:val="en-US" w:eastAsia="zh-CN"/>
        </w:rPr>
      </w:pPr>
      <w:r>
        <w:rPr>
          <w:rFonts w:hint="eastAsia" w:ascii="仿宋" w:hAnsi="仿宋" w:eastAsia="仿宋" w:cs="仿宋"/>
          <w:i w:val="0"/>
          <w:iCs w:val="0"/>
          <w:caps w:val="0"/>
          <w:color w:val="1C1F23"/>
          <w:spacing w:val="0"/>
          <w:sz w:val="28"/>
          <w:szCs w:val="28"/>
          <w:shd w:val="clear" w:fill="FFFFFF"/>
          <w:lang w:val="en-US" w:eastAsia="zh-CN"/>
        </w:rPr>
        <w:t>6.因房屋存在重大质量问题需解除合同，具有提供工程质量检测机构出具的检测鉴定报告的。</w:t>
      </w:r>
    </w:p>
    <w:p w14:paraId="1B930A11">
      <w:pPr>
        <w:ind w:firstLine="560" w:firstLineChars="200"/>
        <w:rPr>
          <w:rFonts w:hint="eastAsia" w:ascii="仿宋" w:hAnsi="仿宋" w:eastAsia="仿宋" w:cs="仿宋"/>
          <w:i w:val="0"/>
          <w:iCs w:val="0"/>
          <w:caps w:val="0"/>
          <w:color w:val="1C1F23"/>
          <w:spacing w:val="0"/>
          <w:sz w:val="28"/>
          <w:szCs w:val="28"/>
          <w:shd w:val="clear" w:fill="FFFFFF"/>
        </w:rPr>
      </w:pPr>
    </w:p>
    <w:p w14:paraId="772C835F">
      <w:pPr>
        <w:ind w:firstLine="560" w:firstLineChars="200"/>
        <w:rPr>
          <w:rFonts w:hint="eastAsia" w:ascii="仿宋" w:hAnsi="仿宋" w:eastAsia="仿宋" w:cs="仿宋"/>
          <w:i w:val="0"/>
          <w:iCs w:val="0"/>
          <w:caps w:val="0"/>
          <w:color w:val="1C1F23"/>
          <w:spacing w:val="0"/>
          <w:sz w:val="28"/>
          <w:szCs w:val="28"/>
          <w:shd w:val="clear" w:fill="FFFFFF"/>
        </w:rPr>
      </w:pPr>
      <w:r>
        <w:rPr>
          <w:rFonts w:hint="eastAsia" w:ascii="仿宋" w:hAnsi="仿宋" w:eastAsia="仿宋" w:cs="仿宋"/>
          <w:i w:val="0"/>
          <w:iCs w:val="0"/>
          <w:caps w:val="0"/>
          <w:color w:val="1C1F23"/>
          <w:spacing w:val="0"/>
          <w:sz w:val="28"/>
          <w:szCs w:val="28"/>
          <w:shd w:val="clear" w:fill="FFFFFF"/>
          <w:lang w:val="en-US" w:eastAsia="zh-CN"/>
        </w:rPr>
        <w:t>7.</w:t>
      </w:r>
      <w:r>
        <w:rPr>
          <w:rFonts w:hint="eastAsia" w:ascii="仿宋" w:hAnsi="仿宋" w:eastAsia="仿宋" w:cs="仿宋"/>
          <w:i w:val="0"/>
          <w:iCs w:val="0"/>
          <w:caps w:val="0"/>
          <w:color w:val="1C1F23"/>
          <w:spacing w:val="0"/>
          <w:sz w:val="28"/>
          <w:szCs w:val="28"/>
          <w:shd w:val="clear" w:fill="FFFFFF"/>
        </w:rPr>
        <w:t xml:space="preserve"> 因房地产开发企业工作失误，导致购房人姓名、身份证号、房屋坐落等信息录入错误且系统无法更正，需注销</w:t>
      </w:r>
      <w:r>
        <w:rPr>
          <w:rFonts w:hint="eastAsia" w:ascii="仿宋" w:hAnsi="仿宋" w:eastAsia="仿宋" w:cs="仿宋"/>
          <w:i w:val="0"/>
          <w:iCs w:val="0"/>
          <w:caps w:val="0"/>
          <w:color w:val="1C1F23"/>
          <w:spacing w:val="0"/>
          <w:sz w:val="28"/>
          <w:szCs w:val="28"/>
          <w:shd w:val="clear" w:fill="FFFFFF"/>
          <w:lang w:eastAsia="zh-CN"/>
        </w:rPr>
        <w:t>《商品房买卖合同》</w:t>
      </w:r>
      <w:r>
        <w:rPr>
          <w:rFonts w:hint="eastAsia" w:ascii="仿宋" w:hAnsi="仿宋" w:eastAsia="仿宋" w:cs="仿宋"/>
          <w:i w:val="0"/>
          <w:iCs w:val="0"/>
          <w:caps w:val="0"/>
          <w:color w:val="1C1F23"/>
          <w:spacing w:val="0"/>
          <w:sz w:val="28"/>
          <w:szCs w:val="28"/>
          <w:shd w:val="clear" w:fill="FFFFFF"/>
        </w:rPr>
        <w:t xml:space="preserve">重新备案的。 </w:t>
      </w:r>
    </w:p>
    <w:p w14:paraId="048ECE3D">
      <w:pPr>
        <w:ind w:firstLine="560" w:firstLineChars="200"/>
        <w:rPr>
          <w:rFonts w:hint="eastAsia" w:ascii="仿宋" w:hAnsi="仿宋" w:eastAsia="仿宋" w:cs="仿宋"/>
          <w:i w:val="0"/>
          <w:iCs w:val="0"/>
          <w:caps w:val="0"/>
          <w:color w:val="1C1F23"/>
          <w:spacing w:val="0"/>
          <w:sz w:val="28"/>
          <w:szCs w:val="28"/>
          <w:shd w:val="clear" w:fill="FFFFFF"/>
        </w:rPr>
      </w:pPr>
      <w:r>
        <w:rPr>
          <w:rFonts w:hint="eastAsia" w:ascii="仿宋" w:hAnsi="仿宋" w:eastAsia="仿宋" w:cs="仿宋"/>
          <w:i w:val="0"/>
          <w:iCs w:val="0"/>
          <w:caps w:val="0"/>
          <w:color w:val="1C1F23"/>
          <w:spacing w:val="0"/>
          <w:sz w:val="28"/>
          <w:szCs w:val="28"/>
          <w:shd w:val="clear" w:fill="FFFFFF"/>
          <w:lang w:val="en-US" w:eastAsia="zh-CN"/>
        </w:rPr>
        <w:t>8</w:t>
      </w:r>
      <w:r>
        <w:rPr>
          <w:rFonts w:hint="eastAsia" w:ascii="仿宋" w:hAnsi="仿宋" w:eastAsia="仿宋" w:cs="仿宋"/>
          <w:i w:val="0"/>
          <w:iCs w:val="0"/>
          <w:caps w:val="0"/>
          <w:color w:val="1C1F23"/>
          <w:spacing w:val="0"/>
          <w:sz w:val="28"/>
          <w:szCs w:val="28"/>
          <w:shd w:val="clear" w:fill="FFFFFF"/>
        </w:rPr>
        <w:t>. 法律规定可以解除合同的其他情形。</w:t>
      </w:r>
    </w:p>
    <w:p w14:paraId="3A6056A6">
      <w:pPr>
        <w:ind w:firstLine="56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仿宋" w:hAnsi="仿宋" w:eastAsia="仿宋" w:cs="仿宋"/>
          <w:i w:val="0"/>
          <w:iCs w:val="0"/>
          <w:caps w:val="0"/>
          <w:color w:val="1C1F23"/>
          <w:spacing w:val="0"/>
          <w:sz w:val="28"/>
          <w:szCs w:val="28"/>
          <w:shd w:val="clear" w:fill="FFFFFF"/>
          <w:lang w:eastAsia="zh-CN"/>
        </w:rPr>
        <w:t>二</w:t>
      </w:r>
      <w:r>
        <w:rPr>
          <w:rFonts w:hint="eastAsia" w:ascii="黑体" w:hAnsi="黑体" w:eastAsia="黑体" w:cs="黑体"/>
          <w:color w:val="000000" w:themeColor="text1"/>
          <w:sz w:val="32"/>
          <w:szCs w:val="32"/>
          <w14:textFill>
            <w14:solidFill>
              <w14:schemeClr w14:val="tx1"/>
            </w14:solidFill>
          </w14:textFill>
        </w:rPr>
        <w:t>、商品房买卖合同</w:t>
      </w:r>
      <w:r>
        <w:rPr>
          <w:rFonts w:hint="eastAsia" w:ascii="黑体" w:hAnsi="黑体" w:eastAsia="黑体" w:cs="黑体"/>
          <w:color w:val="000000" w:themeColor="text1"/>
          <w:sz w:val="32"/>
          <w:szCs w:val="32"/>
          <w:lang w:eastAsia="zh-CN"/>
          <w14:textFill>
            <w14:solidFill>
              <w14:schemeClr w14:val="tx1"/>
            </w14:solidFill>
          </w14:textFill>
        </w:rPr>
        <w:t>网签</w:t>
      </w:r>
      <w:r>
        <w:rPr>
          <w:rFonts w:hint="eastAsia" w:ascii="黑体" w:hAnsi="黑体" w:eastAsia="黑体" w:cs="黑体"/>
          <w:color w:val="000000" w:themeColor="text1"/>
          <w:sz w:val="32"/>
          <w:szCs w:val="32"/>
          <w14:textFill>
            <w14:solidFill>
              <w14:schemeClr w14:val="tx1"/>
            </w14:solidFill>
          </w14:textFill>
        </w:rPr>
        <w:t>登记备案后，属下列情形的不予办理注销</w:t>
      </w:r>
    </w:p>
    <w:p w14:paraId="4CFA0223">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1、已办理预购商品房预告登记、预购商品房抵押权预告登记(按揭贷款)尚未解除的。</w:t>
      </w:r>
    </w:p>
    <w:p w14:paraId="0BAE134F">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、被司法机关查封限制或行政限制房地产权利的。</w:t>
      </w:r>
    </w:p>
    <w:p w14:paraId="256A98B8">
      <w:pPr>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3、房地产开发企业、房地产中介机构等利用合同备案注销谋取不正当利益的。</w:t>
      </w:r>
    </w:p>
    <w:p w14:paraId="759ADAD7">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、法律规定的其他情形。</w:t>
      </w:r>
    </w:p>
    <w:p w14:paraId="3F55B010">
      <w:pPr>
        <w:ind w:firstLine="562" w:firstLineChars="200"/>
        <w:rPr>
          <w:rFonts w:hint="eastAsia" w:ascii="黑体" w:hAnsi="黑体" w:eastAsia="黑体" w:cs="黑体"/>
          <w:i w:val="0"/>
          <w:iCs w:val="0"/>
          <w:caps w:val="0"/>
          <w:color w:val="1C1F23"/>
          <w:spacing w:val="0"/>
          <w:sz w:val="32"/>
          <w:szCs w:val="32"/>
          <w:shd w:val="clear" w:fill="FFFFFF"/>
        </w:rPr>
      </w:pPr>
      <w:r>
        <w:rPr>
          <w:rFonts w:hint="eastAsia" w:ascii="仿宋" w:hAnsi="仿宋" w:eastAsia="仿宋" w:cs="仿宋"/>
          <w:b/>
          <w:bCs/>
          <w:i w:val="0"/>
          <w:iCs w:val="0"/>
          <w:caps w:val="0"/>
          <w:color w:val="1C1F23"/>
          <w:spacing w:val="0"/>
          <w:sz w:val="28"/>
          <w:szCs w:val="28"/>
          <w:shd w:val="clear" w:fill="FFFFFF"/>
          <w:lang w:eastAsia="zh-CN"/>
        </w:rPr>
        <w:t>三</w:t>
      </w:r>
      <w:r>
        <w:rPr>
          <w:rFonts w:hint="eastAsia" w:ascii="黑体" w:hAnsi="黑体" w:eastAsia="黑体" w:cs="黑体"/>
          <w:b/>
          <w:bCs/>
          <w:i w:val="0"/>
          <w:iCs w:val="0"/>
          <w:caps w:val="0"/>
          <w:color w:val="1C1F23"/>
          <w:spacing w:val="0"/>
          <w:sz w:val="32"/>
          <w:szCs w:val="32"/>
          <w:shd w:val="clear" w:fill="FFFFFF"/>
        </w:rPr>
        <w:t>、</w:t>
      </w:r>
      <w:r>
        <w:rPr>
          <w:rFonts w:hint="eastAsia" w:ascii="黑体" w:hAnsi="黑体" w:eastAsia="黑体" w:cs="黑体"/>
          <w:b/>
          <w:bCs/>
          <w:i w:val="0"/>
          <w:iCs w:val="0"/>
          <w:caps w:val="0"/>
          <w:color w:val="1C1F23"/>
          <w:spacing w:val="0"/>
          <w:sz w:val="32"/>
          <w:szCs w:val="32"/>
          <w:shd w:val="clear" w:fill="FFFFFF"/>
          <w:lang w:eastAsia="zh-CN"/>
        </w:rPr>
        <w:t>办理商品房买卖合同网签登记备案注销流程</w:t>
      </w:r>
    </w:p>
    <w:p w14:paraId="4DD860BB">
      <w:pPr>
        <w:ind w:firstLine="560" w:firstLineChars="200"/>
        <w:rPr>
          <w:rFonts w:hint="eastAsia" w:ascii="仿宋" w:hAnsi="仿宋" w:eastAsia="仿宋" w:cs="仿宋"/>
          <w:i w:val="0"/>
          <w:iCs w:val="0"/>
          <w:caps w:val="0"/>
          <w:color w:val="1C1F23"/>
          <w:spacing w:val="0"/>
          <w:sz w:val="28"/>
          <w:szCs w:val="28"/>
          <w:shd w:val="clear" w:fill="FFFFFF"/>
        </w:rPr>
      </w:pPr>
      <w:r>
        <w:rPr>
          <w:rFonts w:hint="eastAsia" w:ascii="仿宋" w:hAnsi="仿宋" w:eastAsia="仿宋" w:cs="仿宋"/>
          <w:i w:val="0"/>
          <w:iCs w:val="0"/>
          <w:caps w:val="0"/>
          <w:color w:val="1C1F23"/>
          <w:spacing w:val="0"/>
          <w:sz w:val="28"/>
          <w:szCs w:val="28"/>
          <w:shd w:val="clear" w:fill="FFFFFF"/>
        </w:rPr>
        <w:t xml:space="preserve"> （一）申请 </w:t>
      </w:r>
    </w:p>
    <w:p w14:paraId="30DA49E1">
      <w:pPr>
        <w:ind w:firstLine="560" w:firstLineChars="200"/>
        <w:rPr>
          <w:rFonts w:hint="eastAsia" w:ascii="仿宋" w:hAnsi="仿宋" w:eastAsia="仿宋" w:cs="仿宋"/>
          <w:i w:val="0"/>
          <w:iCs w:val="0"/>
          <w:caps w:val="0"/>
          <w:color w:val="1C1F23"/>
          <w:spacing w:val="0"/>
          <w:sz w:val="28"/>
          <w:szCs w:val="28"/>
          <w:shd w:val="clear" w:fill="FFFFFF"/>
        </w:rPr>
      </w:pPr>
      <w:r>
        <w:rPr>
          <w:rFonts w:hint="eastAsia" w:ascii="仿宋" w:hAnsi="仿宋" w:eastAsia="仿宋" w:cs="仿宋"/>
          <w:i w:val="0"/>
          <w:iCs w:val="0"/>
          <w:caps w:val="0"/>
          <w:color w:val="1C1F23"/>
          <w:spacing w:val="0"/>
          <w:sz w:val="28"/>
          <w:szCs w:val="28"/>
          <w:shd w:val="clear" w:fill="FFFFFF"/>
        </w:rPr>
        <w:t>1.申请人</w:t>
      </w:r>
      <w:r>
        <w:rPr>
          <w:rFonts w:hint="eastAsia" w:ascii="仿宋" w:hAnsi="仿宋" w:eastAsia="仿宋" w:cs="仿宋"/>
          <w:i w:val="0"/>
          <w:iCs w:val="0"/>
          <w:caps w:val="0"/>
          <w:color w:val="1C1F23"/>
          <w:spacing w:val="0"/>
          <w:sz w:val="28"/>
          <w:szCs w:val="28"/>
          <w:shd w:val="clear" w:fill="FFFFFF"/>
          <w:lang w:val="en-US" w:eastAsia="zh-CN"/>
        </w:rPr>
        <w:t>双方提交《商品房备案注销申请书》，并</w:t>
      </w:r>
      <w:r>
        <w:rPr>
          <w:rFonts w:hint="eastAsia" w:ascii="仿宋" w:hAnsi="仿宋" w:eastAsia="仿宋" w:cs="仿宋"/>
          <w:i w:val="0"/>
          <w:iCs w:val="0"/>
          <w:caps w:val="0"/>
          <w:color w:val="1C1F23"/>
          <w:spacing w:val="0"/>
          <w:sz w:val="28"/>
          <w:szCs w:val="28"/>
          <w:shd w:val="clear" w:fill="FFFFFF"/>
        </w:rPr>
        <w:t>需如实填写《四平市商品房买卖合同网签备案注销审批表》（见附件），由买卖双方共同到四平市服务大厅商品房网签备案窗口提出申请。买受人已婚的，夫妻双方需共同到场签字；买受人为未成年人的，其监护人需持</w:t>
      </w:r>
      <w:r>
        <w:rPr>
          <w:rFonts w:hint="eastAsia" w:ascii="仿宋" w:hAnsi="仿宋" w:eastAsia="仿宋" w:cs="仿宋"/>
          <w:i w:val="0"/>
          <w:iCs w:val="0"/>
          <w:caps w:val="0"/>
          <w:color w:val="1C1F23"/>
          <w:spacing w:val="0"/>
          <w:sz w:val="28"/>
          <w:szCs w:val="28"/>
          <w:shd w:val="clear" w:fill="FFFFFF"/>
          <w:lang w:eastAsia="zh-CN"/>
        </w:rPr>
        <w:t>能够证明其具有法定</w:t>
      </w:r>
      <w:r>
        <w:rPr>
          <w:rFonts w:hint="eastAsia" w:ascii="仿宋" w:hAnsi="仿宋" w:eastAsia="仿宋" w:cs="仿宋"/>
          <w:i w:val="0"/>
          <w:iCs w:val="0"/>
          <w:caps w:val="0"/>
          <w:color w:val="1C1F23"/>
          <w:spacing w:val="0"/>
          <w:sz w:val="28"/>
          <w:szCs w:val="28"/>
          <w:shd w:val="clear" w:fill="FFFFFF"/>
        </w:rPr>
        <w:t>监护</w:t>
      </w:r>
      <w:r>
        <w:rPr>
          <w:rFonts w:hint="eastAsia" w:ascii="仿宋" w:hAnsi="仿宋" w:eastAsia="仿宋" w:cs="仿宋"/>
          <w:i w:val="0"/>
          <w:iCs w:val="0"/>
          <w:caps w:val="0"/>
          <w:color w:val="1C1F23"/>
          <w:spacing w:val="0"/>
          <w:sz w:val="28"/>
          <w:szCs w:val="28"/>
          <w:shd w:val="clear" w:fill="FFFFFF"/>
          <w:lang w:eastAsia="zh-CN"/>
        </w:rPr>
        <w:t>权利的</w:t>
      </w:r>
      <w:r>
        <w:rPr>
          <w:rFonts w:hint="eastAsia" w:ascii="仿宋" w:hAnsi="仿宋" w:eastAsia="仿宋" w:cs="仿宋"/>
          <w:i w:val="0"/>
          <w:iCs w:val="0"/>
          <w:caps w:val="0"/>
          <w:color w:val="1C1F23"/>
          <w:spacing w:val="0"/>
          <w:sz w:val="28"/>
          <w:szCs w:val="28"/>
          <w:shd w:val="clear" w:fill="FFFFFF"/>
        </w:rPr>
        <w:t>证明</w:t>
      </w:r>
      <w:r>
        <w:rPr>
          <w:rFonts w:hint="eastAsia" w:ascii="仿宋" w:hAnsi="仿宋" w:eastAsia="仿宋" w:cs="仿宋"/>
          <w:i w:val="0"/>
          <w:iCs w:val="0"/>
          <w:caps w:val="0"/>
          <w:color w:val="1C1F23"/>
          <w:spacing w:val="0"/>
          <w:sz w:val="28"/>
          <w:szCs w:val="28"/>
          <w:shd w:val="clear" w:fill="FFFFFF"/>
          <w:lang w:eastAsia="zh-CN"/>
        </w:rPr>
        <w:t>材料</w:t>
      </w:r>
      <w:r>
        <w:rPr>
          <w:rFonts w:hint="eastAsia" w:ascii="仿宋" w:hAnsi="仿宋" w:eastAsia="仿宋" w:cs="仿宋"/>
          <w:i w:val="0"/>
          <w:iCs w:val="0"/>
          <w:caps w:val="0"/>
          <w:color w:val="1C1F23"/>
          <w:spacing w:val="0"/>
          <w:sz w:val="28"/>
          <w:szCs w:val="28"/>
          <w:shd w:val="clear" w:fill="FFFFFF"/>
        </w:rPr>
        <w:t xml:space="preserve">到场办理。 </w:t>
      </w:r>
    </w:p>
    <w:p w14:paraId="1384B1D9">
      <w:pPr>
        <w:ind w:firstLine="560" w:firstLineChars="200"/>
        <w:rPr>
          <w:rFonts w:hint="eastAsia" w:ascii="仿宋" w:hAnsi="仿宋" w:eastAsia="仿宋" w:cs="仿宋"/>
          <w:i w:val="0"/>
          <w:iCs w:val="0"/>
          <w:caps w:val="0"/>
          <w:color w:val="1C1F23"/>
          <w:spacing w:val="0"/>
          <w:sz w:val="28"/>
          <w:szCs w:val="28"/>
          <w:shd w:val="clear" w:fill="FFFFFF"/>
        </w:rPr>
      </w:pPr>
      <w:r>
        <w:rPr>
          <w:rFonts w:hint="eastAsia" w:ascii="仿宋" w:hAnsi="仿宋" w:eastAsia="仿宋" w:cs="仿宋"/>
          <w:i w:val="0"/>
          <w:iCs w:val="0"/>
          <w:caps w:val="0"/>
          <w:color w:val="1C1F23"/>
          <w:spacing w:val="0"/>
          <w:sz w:val="28"/>
          <w:szCs w:val="28"/>
          <w:shd w:val="clear" w:fill="FFFFFF"/>
        </w:rPr>
        <w:t>2.申请时需提交以下材料：</w:t>
      </w:r>
    </w:p>
    <w:p w14:paraId="3B48B8BC">
      <w:pPr>
        <w:ind w:firstLine="560" w:firstLineChars="200"/>
        <w:rPr>
          <w:rFonts w:hint="eastAsia" w:ascii="仿宋" w:hAnsi="仿宋" w:eastAsia="仿宋" w:cs="仿宋"/>
          <w:sz w:val="28"/>
          <w:szCs w:val="28"/>
        </w:rPr>
      </w:pPr>
      <w:r>
        <w:rPr>
          <w:rFonts w:hint="eastAsia" w:ascii="仿宋" w:hAnsi="仿宋" w:eastAsia="仿宋" w:cs="仿宋"/>
          <w:sz w:val="28"/>
          <w:szCs w:val="28"/>
        </w:rPr>
        <w:t>(1)买卖双方已签字盖章的</w:t>
      </w:r>
      <w:r>
        <w:rPr>
          <w:rFonts w:hint="eastAsia" w:ascii="仿宋" w:hAnsi="仿宋" w:eastAsia="仿宋" w:cs="仿宋"/>
          <w:i w:val="0"/>
          <w:iCs w:val="0"/>
          <w:caps w:val="0"/>
          <w:color w:val="1C1F23"/>
          <w:spacing w:val="0"/>
          <w:sz w:val="28"/>
          <w:szCs w:val="28"/>
          <w:shd w:val="clear" w:fill="FFFFFF"/>
          <w:lang w:val="en-US" w:eastAsia="zh-CN"/>
        </w:rPr>
        <w:t>《商品房备案注销申请书》；</w:t>
      </w:r>
      <w:r>
        <w:rPr>
          <w:rFonts w:hint="eastAsia" w:ascii="仿宋" w:hAnsi="仿宋" w:eastAsia="仿宋" w:cs="仿宋"/>
          <w:sz w:val="28"/>
          <w:szCs w:val="28"/>
        </w:rPr>
        <w:t xml:space="preserve">    </w:t>
      </w:r>
    </w:p>
    <w:p w14:paraId="420CEFC4">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(2)买卖双方已签字盖章的《商品房买卖合同登记备案注销审批表》</w:t>
      </w:r>
      <w:r>
        <w:rPr>
          <w:rFonts w:hint="eastAsia" w:ascii="仿宋" w:hAnsi="仿宋" w:eastAsia="仿宋" w:cs="仿宋"/>
          <w:sz w:val="28"/>
          <w:szCs w:val="28"/>
          <w:lang w:eastAsia="zh-CN"/>
        </w:rPr>
        <w:t>；</w:t>
      </w:r>
    </w:p>
    <w:p w14:paraId="7897DF16">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(3)申请注销的合同原件(全套)</w:t>
      </w:r>
      <w:r>
        <w:rPr>
          <w:rFonts w:hint="eastAsia" w:ascii="仿宋" w:hAnsi="仿宋" w:eastAsia="仿宋" w:cs="仿宋"/>
          <w:sz w:val="28"/>
          <w:szCs w:val="28"/>
          <w:lang w:eastAsia="zh-CN"/>
        </w:rPr>
        <w:t>；</w:t>
      </w:r>
    </w:p>
    <w:p w14:paraId="3E8BF1DB">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(4)买受人的身份证明；买受人为单位的，提交单位营业执照、法人代表身份证明、委托代理人身份证明(验原件、收复印件)；</w:t>
      </w:r>
      <w:r>
        <w:rPr>
          <w:rFonts w:hint="eastAsia" w:ascii="仿宋" w:hAnsi="仿宋" w:eastAsia="仿宋" w:cs="仿宋"/>
          <w:sz w:val="28"/>
          <w:szCs w:val="28"/>
          <w:lang w:val="en-US" w:eastAsia="zh-CN"/>
        </w:rPr>
        <w:t>出卖人的</w:t>
      </w:r>
      <w:r>
        <w:rPr>
          <w:rFonts w:hint="eastAsia" w:ascii="仿宋" w:hAnsi="仿宋" w:eastAsia="仿宋" w:cs="仿宋"/>
          <w:sz w:val="28"/>
          <w:szCs w:val="28"/>
        </w:rPr>
        <w:t>营业执照</w:t>
      </w:r>
      <w:r>
        <w:rPr>
          <w:rFonts w:hint="eastAsia" w:ascii="仿宋" w:hAnsi="仿宋" w:eastAsia="仿宋" w:cs="仿宋"/>
          <w:sz w:val="28"/>
          <w:szCs w:val="28"/>
          <w:lang w:eastAsia="zh-CN"/>
        </w:rPr>
        <w:t>和</w:t>
      </w:r>
      <w:r>
        <w:rPr>
          <w:rFonts w:hint="eastAsia" w:ascii="仿宋" w:hAnsi="仿宋" w:eastAsia="仿宋" w:cs="仿宋"/>
          <w:sz w:val="28"/>
          <w:szCs w:val="28"/>
        </w:rPr>
        <w:t>法人代表身份证明、委托代理人身份证明(验原件、收复印件)</w:t>
      </w:r>
      <w:r>
        <w:rPr>
          <w:rFonts w:hint="eastAsia" w:ascii="仿宋" w:hAnsi="仿宋" w:eastAsia="仿宋" w:cs="仿宋"/>
          <w:sz w:val="28"/>
          <w:szCs w:val="28"/>
          <w:lang w:eastAsia="zh-CN"/>
        </w:rPr>
        <w:t>；</w:t>
      </w:r>
    </w:p>
    <w:p w14:paraId="43D613E9">
      <w:pPr>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 xml:space="preserve">)其他必要材料。 </w:t>
      </w:r>
    </w:p>
    <w:p w14:paraId="7AF96C53">
      <w:pPr>
        <w:numPr>
          <w:ilvl w:val="0"/>
          <w:numId w:val="1"/>
        </w:numPr>
        <w:ind w:firstLine="560" w:firstLineChars="200"/>
        <w:rPr>
          <w:rFonts w:hint="eastAsia" w:ascii="仿宋" w:hAnsi="仿宋" w:eastAsia="仿宋" w:cs="仿宋"/>
          <w:i w:val="0"/>
          <w:iCs w:val="0"/>
          <w:caps w:val="0"/>
          <w:color w:val="1C1F23"/>
          <w:spacing w:val="0"/>
          <w:sz w:val="28"/>
          <w:szCs w:val="28"/>
          <w:shd w:val="clear" w:fill="FFFFFF"/>
        </w:rPr>
      </w:pPr>
      <w:r>
        <w:rPr>
          <w:rFonts w:hint="eastAsia" w:ascii="仿宋" w:hAnsi="仿宋" w:eastAsia="仿宋" w:cs="仿宋"/>
          <w:i w:val="0"/>
          <w:iCs w:val="0"/>
          <w:caps w:val="0"/>
          <w:color w:val="1C1F23"/>
          <w:spacing w:val="0"/>
          <w:sz w:val="28"/>
          <w:szCs w:val="28"/>
          <w:shd w:val="clear" w:fill="FFFFFF"/>
        </w:rPr>
        <w:t xml:space="preserve">受理与审核 </w:t>
      </w:r>
    </w:p>
    <w:p w14:paraId="5595889B">
      <w:pPr>
        <w:numPr>
          <w:ilvl w:val="0"/>
          <w:numId w:val="0"/>
        </w:numPr>
        <w:ind w:firstLine="560" w:firstLineChars="200"/>
        <w:rPr>
          <w:rFonts w:hint="eastAsia" w:ascii="仿宋" w:hAnsi="仿宋" w:eastAsia="仿宋" w:cs="仿宋"/>
          <w:b w:val="0"/>
          <w:bCs w:val="0"/>
          <w:i w:val="0"/>
          <w:iCs w:val="0"/>
          <w:caps w:val="0"/>
          <w:color w:val="auto"/>
          <w:spacing w:val="0"/>
          <w:sz w:val="28"/>
          <w:szCs w:val="28"/>
          <w:highlight w:val="none"/>
          <w:shd w:val="clear" w:color="auto" w:fill="auto"/>
        </w:rPr>
      </w:pPr>
      <w:r>
        <w:rPr>
          <w:rFonts w:hint="eastAsia" w:ascii="仿宋" w:hAnsi="仿宋" w:eastAsia="仿宋" w:cs="仿宋"/>
          <w:i w:val="0"/>
          <w:iCs w:val="0"/>
          <w:caps w:val="0"/>
          <w:color w:val="1C1F23"/>
          <w:spacing w:val="0"/>
          <w:sz w:val="28"/>
          <w:szCs w:val="28"/>
          <w:shd w:val="clear" w:fill="FFFFFF"/>
        </w:rPr>
        <w:t>商品房网签备案窗口工作人员对申请材料进行初审，材料齐全且符合法定形式的，予以受理；材料不齐或不符合要求的，当场一次性告知需补正的内容。受理后，窗口工作人员对材料真实性、合规性进行审核，对</w:t>
      </w:r>
      <w:r>
        <w:rPr>
          <w:rFonts w:hint="eastAsia" w:ascii="仿宋" w:hAnsi="仿宋" w:eastAsia="仿宋" w:cs="仿宋"/>
          <w:i w:val="0"/>
          <w:iCs w:val="0"/>
          <w:caps w:val="0"/>
          <w:color w:val="1C1F23"/>
          <w:spacing w:val="0"/>
          <w:sz w:val="28"/>
          <w:szCs w:val="28"/>
          <w:shd w:val="clear" w:fill="FFFFFF"/>
          <w:lang w:eastAsia="zh-CN"/>
        </w:rPr>
        <w:t>批准</w:t>
      </w:r>
      <w:r>
        <w:rPr>
          <w:rFonts w:hint="eastAsia" w:ascii="仿宋" w:hAnsi="仿宋" w:eastAsia="仿宋" w:cs="仿宋"/>
          <w:i w:val="0"/>
          <w:iCs w:val="0"/>
          <w:caps w:val="0"/>
          <w:color w:val="1C1F23"/>
          <w:spacing w:val="0"/>
          <w:sz w:val="28"/>
          <w:szCs w:val="28"/>
          <w:shd w:val="clear" w:fill="FFFFFF"/>
        </w:rPr>
        <w:t>注销的</w:t>
      </w:r>
      <w:r>
        <w:rPr>
          <w:rFonts w:hint="eastAsia" w:ascii="仿宋" w:hAnsi="仿宋" w:eastAsia="仿宋" w:cs="仿宋"/>
          <w:i w:val="0"/>
          <w:iCs w:val="0"/>
          <w:caps w:val="0"/>
          <w:color w:val="1C1F23"/>
          <w:spacing w:val="0"/>
          <w:sz w:val="28"/>
          <w:szCs w:val="28"/>
          <w:shd w:val="clear" w:fill="FFFFFF"/>
          <w:lang w:eastAsia="zh-CN"/>
        </w:rPr>
        <w:t>，</w:t>
      </w:r>
      <w:r>
        <w:rPr>
          <w:rFonts w:hint="eastAsia" w:ascii="仿宋" w:hAnsi="仿宋" w:eastAsia="仿宋" w:cs="仿宋"/>
          <w:b w:val="0"/>
          <w:bCs w:val="0"/>
          <w:i w:val="0"/>
          <w:iCs w:val="0"/>
          <w:caps w:val="0"/>
          <w:color w:val="auto"/>
          <w:spacing w:val="0"/>
          <w:sz w:val="28"/>
          <w:szCs w:val="28"/>
          <w:highlight w:val="none"/>
          <w:shd w:val="clear" w:color="auto" w:fill="auto"/>
        </w:rPr>
        <w:t>在原合同原件上加盖“四平市商品房买卖合同网签备案注销专用章”；对不予批准的，</w:t>
      </w:r>
      <w:r>
        <w:rPr>
          <w:rFonts w:hint="eastAsia" w:ascii="仿宋" w:hAnsi="仿宋" w:eastAsia="仿宋" w:cs="仿宋"/>
          <w:b w:val="0"/>
          <w:bCs w:val="0"/>
          <w:i w:val="0"/>
          <w:iCs w:val="0"/>
          <w:caps w:val="0"/>
          <w:color w:val="auto"/>
          <w:spacing w:val="0"/>
          <w:sz w:val="28"/>
          <w:szCs w:val="28"/>
          <w:highlight w:val="none"/>
          <w:shd w:val="clear" w:color="auto" w:fill="auto"/>
          <w:lang w:val="en-US" w:eastAsia="zh-CN"/>
        </w:rPr>
        <w:t>当</w:t>
      </w:r>
      <w:r>
        <w:rPr>
          <w:rFonts w:hint="eastAsia" w:ascii="仿宋" w:hAnsi="仿宋" w:eastAsia="仿宋" w:cs="仿宋"/>
          <w:b w:val="0"/>
          <w:bCs w:val="0"/>
          <w:i w:val="0"/>
          <w:iCs w:val="0"/>
          <w:caps w:val="0"/>
          <w:color w:val="auto"/>
          <w:spacing w:val="0"/>
          <w:sz w:val="28"/>
          <w:szCs w:val="28"/>
          <w:highlight w:val="none"/>
          <w:shd w:val="clear" w:color="auto" w:fill="auto"/>
        </w:rPr>
        <w:t>面告知申请人并说明理由。注销相关材料由市住建局</w:t>
      </w:r>
      <w:r>
        <w:rPr>
          <w:rFonts w:hint="eastAsia" w:ascii="仿宋" w:hAnsi="仿宋" w:eastAsia="仿宋" w:cs="仿宋"/>
          <w:b w:val="0"/>
          <w:bCs w:val="0"/>
          <w:i w:val="0"/>
          <w:iCs w:val="0"/>
          <w:caps w:val="0"/>
          <w:color w:val="auto"/>
          <w:spacing w:val="0"/>
          <w:sz w:val="28"/>
          <w:szCs w:val="28"/>
          <w:highlight w:val="none"/>
          <w:shd w:val="clear" w:color="auto" w:fill="auto"/>
          <w:lang w:val="en-US" w:eastAsia="zh-CN"/>
        </w:rPr>
        <w:t>房建中心</w:t>
      </w:r>
      <w:r>
        <w:rPr>
          <w:rFonts w:hint="eastAsia" w:ascii="仿宋" w:hAnsi="仿宋" w:eastAsia="仿宋" w:cs="仿宋"/>
          <w:b w:val="0"/>
          <w:bCs w:val="0"/>
          <w:i w:val="0"/>
          <w:iCs w:val="0"/>
          <w:caps w:val="0"/>
          <w:color w:val="auto"/>
          <w:spacing w:val="0"/>
          <w:sz w:val="28"/>
          <w:szCs w:val="28"/>
          <w:highlight w:val="none"/>
          <w:shd w:val="clear" w:color="auto" w:fill="auto"/>
        </w:rPr>
        <w:t xml:space="preserve">存档备查。  </w:t>
      </w:r>
    </w:p>
    <w:p w14:paraId="1CC85F75">
      <w:pPr>
        <w:numPr>
          <w:ilvl w:val="0"/>
          <w:numId w:val="0"/>
        </w:numPr>
        <w:ind w:firstLine="560" w:firstLineChars="200"/>
        <w:jc w:val="right"/>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pPr>
    </w:p>
    <w:p w14:paraId="16545A90">
      <w:pPr>
        <w:numPr>
          <w:ilvl w:val="0"/>
          <w:numId w:val="0"/>
        </w:numPr>
        <w:ind w:firstLine="560" w:firstLineChars="200"/>
        <w:jc w:val="right"/>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pPr>
    </w:p>
    <w:p w14:paraId="470C6BE8">
      <w:pPr>
        <w:numPr>
          <w:ilvl w:val="0"/>
          <w:numId w:val="0"/>
        </w:numPr>
        <w:ind w:firstLine="4480" w:firstLineChars="1600"/>
        <w:jc w:val="both"/>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四平市住房和城乡建设局</w:t>
      </w:r>
    </w:p>
    <w:p w14:paraId="21B62D43">
      <w:pPr>
        <w:numPr>
          <w:ilvl w:val="0"/>
          <w:numId w:val="0"/>
        </w:numPr>
        <w:jc w:val="both"/>
        <w:rPr>
          <w:rFonts w:hint="default"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 xml:space="preserve">                                     2025.8.11</w:t>
      </w:r>
    </w:p>
    <w:p w14:paraId="37573A9B">
      <w:pPr>
        <w:numPr>
          <w:ilvl w:val="0"/>
          <w:numId w:val="0"/>
        </w:numPr>
        <w:jc w:val="both"/>
        <w:rPr>
          <w:rFonts w:hint="eastAsia" w:ascii="仿宋" w:hAnsi="仿宋" w:eastAsia="仿宋" w:cs="仿宋"/>
          <w:i w:val="0"/>
          <w:iCs w:val="0"/>
          <w:caps w:val="0"/>
          <w:color w:val="000000" w:themeColor="text1"/>
          <w:spacing w:val="0"/>
          <w:sz w:val="28"/>
          <w:szCs w:val="28"/>
          <w:shd w:val="clear" w:fill="FFFFFF"/>
          <w:lang w:eastAsia="zh-CN"/>
          <w14:textFill>
            <w14:solidFill>
              <w14:schemeClr w14:val="tx1"/>
            </w14:solidFill>
          </w14:textFill>
        </w:rPr>
      </w:pPr>
    </w:p>
    <w:p w14:paraId="37BA006D">
      <w:pPr>
        <w:numPr>
          <w:ilvl w:val="0"/>
          <w:numId w:val="0"/>
        </w:numPr>
        <w:ind w:firstLine="560" w:firstLineChars="200"/>
        <w:jc w:val="both"/>
        <w:rPr>
          <w:rFonts w:hint="eastAsia" w:ascii="仿宋" w:hAnsi="仿宋" w:eastAsia="仿宋" w:cs="仿宋"/>
          <w:i w:val="0"/>
          <w:iCs w:val="0"/>
          <w:caps w:val="0"/>
          <w:color w:val="000000" w:themeColor="text1"/>
          <w:spacing w:val="0"/>
          <w:sz w:val="28"/>
          <w:szCs w:val="28"/>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lang w:eastAsia="zh-CN"/>
          <w14:textFill>
            <w14:solidFill>
              <w14:schemeClr w14:val="tx1"/>
            </w14:solidFill>
          </w14:textFill>
        </w:rPr>
        <w:t>附件：</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1、</w:t>
      </w:r>
      <w:r>
        <w:rPr>
          <w:rFonts w:hint="eastAsia" w:ascii="仿宋" w:hAnsi="仿宋" w:eastAsia="仿宋" w:cs="仿宋"/>
          <w:i w:val="0"/>
          <w:iCs w:val="0"/>
          <w:caps w:val="0"/>
          <w:color w:val="1C1F23"/>
          <w:spacing w:val="0"/>
          <w:sz w:val="28"/>
          <w:szCs w:val="28"/>
          <w:shd w:val="clear" w:fill="FFFFFF"/>
          <w:lang w:val="en-US" w:eastAsia="zh-CN"/>
        </w:rPr>
        <w:t>商品房买卖合同登记备案注销申请书</w:t>
      </w:r>
    </w:p>
    <w:p w14:paraId="71A4306B">
      <w:pPr>
        <w:numPr>
          <w:ilvl w:val="0"/>
          <w:numId w:val="0"/>
        </w:numPr>
        <w:ind w:firstLine="1400" w:firstLineChars="500"/>
        <w:jc w:val="both"/>
        <w:rPr>
          <w:rFonts w:hint="eastAsia" w:ascii="仿宋" w:hAnsi="仿宋" w:eastAsia="仿宋" w:cs="仿宋"/>
          <w:i w:val="0"/>
          <w:iCs w:val="0"/>
          <w:caps w:val="0"/>
          <w:color w:val="000000" w:themeColor="text1"/>
          <w:spacing w:val="0"/>
          <w:sz w:val="28"/>
          <w:szCs w:val="28"/>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2、</w:t>
      </w:r>
      <w:r>
        <w:rPr>
          <w:rFonts w:hint="eastAsia" w:ascii="仿宋" w:hAnsi="仿宋" w:eastAsia="仿宋" w:cs="仿宋"/>
          <w:i w:val="0"/>
          <w:iCs w:val="0"/>
          <w:caps w:val="0"/>
          <w:color w:val="000000" w:themeColor="text1"/>
          <w:spacing w:val="0"/>
          <w:sz w:val="28"/>
          <w:szCs w:val="28"/>
          <w:shd w:val="clear" w:fill="FFFFFF"/>
          <w:lang w:eastAsia="zh-CN"/>
          <w14:textFill>
            <w14:solidFill>
              <w14:schemeClr w14:val="tx1"/>
            </w14:solidFill>
          </w14:textFill>
        </w:rPr>
        <w:t>商品房买卖合同登记备案注销审批表</w:t>
      </w:r>
    </w:p>
    <w:p w14:paraId="4F507DEE">
      <w:pPr>
        <w:numPr>
          <w:ilvl w:val="0"/>
          <w:numId w:val="0"/>
        </w:numPr>
        <w:ind w:firstLine="560" w:firstLineChars="200"/>
        <w:jc w:val="cente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pPr>
    </w:p>
    <w:p w14:paraId="1CF5DA2C">
      <w:pPr>
        <w:numPr>
          <w:ilvl w:val="0"/>
          <w:numId w:val="0"/>
        </w:numPr>
        <w:ind w:firstLine="560" w:firstLineChars="200"/>
        <w:jc w:val="cente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pPr>
    </w:p>
    <w:p w14:paraId="033122F5">
      <w:pPr>
        <w:ind w:firstLine="1120" w:firstLineChars="400"/>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 xml:space="preserve"> </w:t>
      </w:r>
    </w:p>
    <w:p w14:paraId="7969CCB0">
      <w:pPr>
        <w:ind w:firstLine="1440" w:firstLineChars="400"/>
        <w:rPr>
          <w:rFonts w:hint="eastAsia" w:ascii="黑体" w:hAnsi="黑体" w:eastAsia="黑体" w:cs="黑体"/>
          <w:sz w:val="36"/>
          <w:szCs w:val="36"/>
        </w:rPr>
      </w:pPr>
      <w:r>
        <w:rPr>
          <w:rFonts w:hint="eastAsia" w:ascii="黑体" w:hAnsi="黑体" w:eastAsia="黑体" w:cs="黑体"/>
          <w:sz w:val="36"/>
          <w:szCs w:val="36"/>
        </w:rPr>
        <w:t>《商品房买卖合同》登记备案注销申请书</w:t>
      </w:r>
    </w:p>
    <w:tbl>
      <w:tblPr>
        <w:tblStyle w:val="4"/>
        <w:tblW w:w="11068" w:type="dxa"/>
        <w:tblInd w:w="-1175" w:type="dxa"/>
        <w:tblLayout w:type="autofit"/>
        <w:tblCellMar>
          <w:top w:w="0" w:type="dxa"/>
          <w:left w:w="108" w:type="dxa"/>
          <w:bottom w:w="0" w:type="dxa"/>
          <w:right w:w="108" w:type="dxa"/>
        </w:tblCellMar>
      </w:tblPr>
      <w:tblGrid>
        <w:gridCol w:w="2723"/>
        <w:gridCol w:w="1800"/>
        <w:gridCol w:w="1357"/>
        <w:gridCol w:w="83"/>
        <w:gridCol w:w="1800"/>
        <w:gridCol w:w="180"/>
        <w:gridCol w:w="3125"/>
      </w:tblGrid>
      <w:tr w14:paraId="6385FECE">
        <w:tblPrEx>
          <w:tblCellMar>
            <w:top w:w="0" w:type="dxa"/>
            <w:left w:w="108" w:type="dxa"/>
            <w:bottom w:w="0" w:type="dxa"/>
            <w:right w:w="108" w:type="dxa"/>
          </w:tblCellMar>
        </w:tblPrEx>
        <w:trPr>
          <w:trHeight w:val="851" w:hRule="exact"/>
        </w:trPr>
        <w:tc>
          <w:tcPr>
            <w:tcW w:w="2723" w:type="dxa"/>
            <w:tcBorders>
              <w:top w:val="single" w:color="auto" w:sz="8" w:space="0"/>
              <w:left w:val="single" w:color="auto" w:sz="8" w:space="0"/>
              <w:bottom w:val="single" w:color="auto" w:sz="4" w:space="0"/>
              <w:right w:val="single" w:color="auto" w:sz="4" w:space="0"/>
            </w:tcBorders>
            <w:noWrap w:val="0"/>
            <w:vAlign w:val="center"/>
          </w:tcPr>
          <w:p w14:paraId="2DB7EC4D">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合同编号</w:t>
            </w:r>
          </w:p>
        </w:tc>
        <w:tc>
          <w:tcPr>
            <w:tcW w:w="3240" w:type="dxa"/>
            <w:gridSpan w:val="3"/>
            <w:tcBorders>
              <w:top w:val="single" w:color="auto" w:sz="8" w:space="0"/>
              <w:left w:val="nil"/>
              <w:bottom w:val="single" w:color="auto" w:sz="4" w:space="0"/>
              <w:right w:val="single" w:color="000000" w:sz="4" w:space="0"/>
            </w:tcBorders>
            <w:noWrap w:val="0"/>
            <w:vAlign w:val="center"/>
          </w:tcPr>
          <w:p w14:paraId="3036A8DE">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800" w:type="dxa"/>
            <w:tcBorders>
              <w:top w:val="single" w:color="auto" w:sz="8" w:space="0"/>
              <w:left w:val="nil"/>
              <w:bottom w:val="single" w:color="auto" w:sz="4" w:space="0"/>
              <w:right w:val="single" w:color="auto" w:sz="4" w:space="0"/>
            </w:tcBorders>
            <w:noWrap w:val="0"/>
            <w:vAlign w:val="center"/>
          </w:tcPr>
          <w:p w14:paraId="768D603E">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合同备案号</w:t>
            </w:r>
          </w:p>
        </w:tc>
        <w:tc>
          <w:tcPr>
            <w:tcW w:w="3305" w:type="dxa"/>
            <w:gridSpan w:val="2"/>
            <w:tcBorders>
              <w:top w:val="single" w:color="auto" w:sz="8" w:space="0"/>
              <w:left w:val="nil"/>
              <w:bottom w:val="single" w:color="auto" w:sz="4" w:space="0"/>
              <w:right w:val="single" w:color="000000" w:sz="8" w:space="0"/>
            </w:tcBorders>
            <w:noWrap w:val="0"/>
            <w:vAlign w:val="center"/>
          </w:tcPr>
          <w:p w14:paraId="0FCA6E93">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r>
      <w:tr w14:paraId="2FDF7530">
        <w:tblPrEx>
          <w:tblCellMar>
            <w:top w:w="0" w:type="dxa"/>
            <w:left w:w="108" w:type="dxa"/>
            <w:bottom w:w="0" w:type="dxa"/>
            <w:right w:w="108" w:type="dxa"/>
          </w:tblCellMar>
        </w:tblPrEx>
        <w:trPr>
          <w:trHeight w:val="851" w:hRule="exact"/>
        </w:trPr>
        <w:tc>
          <w:tcPr>
            <w:tcW w:w="2723" w:type="dxa"/>
            <w:vMerge w:val="restart"/>
            <w:tcBorders>
              <w:top w:val="nil"/>
              <w:left w:val="single" w:color="auto" w:sz="8" w:space="0"/>
              <w:bottom w:val="single" w:color="auto" w:sz="4" w:space="0"/>
              <w:right w:val="single" w:color="auto" w:sz="4" w:space="0"/>
            </w:tcBorders>
            <w:noWrap w:val="0"/>
            <w:vAlign w:val="center"/>
          </w:tcPr>
          <w:p w14:paraId="7A6AFEE6">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申请人</w:t>
            </w:r>
          </w:p>
        </w:tc>
        <w:tc>
          <w:tcPr>
            <w:tcW w:w="1800" w:type="dxa"/>
            <w:tcBorders>
              <w:top w:val="nil"/>
              <w:left w:val="nil"/>
              <w:bottom w:val="single" w:color="auto" w:sz="4" w:space="0"/>
              <w:right w:val="single" w:color="auto" w:sz="4" w:space="0"/>
            </w:tcBorders>
            <w:noWrap w:val="0"/>
            <w:vAlign w:val="center"/>
          </w:tcPr>
          <w:p w14:paraId="72910D4E">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出卖人</w:t>
            </w:r>
          </w:p>
        </w:tc>
        <w:tc>
          <w:tcPr>
            <w:tcW w:w="6545" w:type="dxa"/>
            <w:gridSpan w:val="5"/>
            <w:tcBorders>
              <w:top w:val="single" w:color="auto" w:sz="4" w:space="0"/>
              <w:left w:val="nil"/>
              <w:bottom w:val="single" w:color="auto" w:sz="4" w:space="0"/>
              <w:right w:val="single" w:color="000000" w:sz="8" w:space="0"/>
            </w:tcBorders>
            <w:noWrap w:val="0"/>
            <w:vAlign w:val="center"/>
          </w:tcPr>
          <w:p w14:paraId="71295312">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r>
      <w:tr w14:paraId="237AE23B">
        <w:tblPrEx>
          <w:tblCellMar>
            <w:top w:w="0" w:type="dxa"/>
            <w:left w:w="108" w:type="dxa"/>
            <w:bottom w:w="0" w:type="dxa"/>
            <w:right w:w="108" w:type="dxa"/>
          </w:tblCellMar>
        </w:tblPrEx>
        <w:trPr>
          <w:trHeight w:val="851" w:hRule="exact"/>
        </w:trPr>
        <w:tc>
          <w:tcPr>
            <w:tcW w:w="2723" w:type="dxa"/>
            <w:vMerge w:val="continue"/>
            <w:tcBorders>
              <w:top w:val="nil"/>
              <w:left w:val="single" w:color="auto" w:sz="8" w:space="0"/>
              <w:bottom w:val="single" w:color="auto" w:sz="4" w:space="0"/>
              <w:right w:val="single" w:color="auto" w:sz="4" w:space="0"/>
            </w:tcBorders>
            <w:noWrap w:val="0"/>
            <w:vAlign w:val="center"/>
          </w:tcPr>
          <w:p w14:paraId="25757D92">
            <w:pPr>
              <w:widowControl/>
              <w:jc w:val="left"/>
              <w:rPr>
                <w:rFonts w:hint="eastAsia" w:ascii="仿宋" w:hAnsi="仿宋" w:eastAsia="仿宋" w:cs="仿宋"/>
                <w:kern w:val="0"/>
                <w:sz w:val="28"/>
                <w:szCs w:val="28"/>
              </w:rPr>
            </w:pPr>
          </w:p>
        </w:tc>
        <w:tc>
          <w:tcPr>
            <w:tcW w:w="1800" w:type="dxa"/>
            <w:tcBorders>
              <w:top w:val="nil"/>
              <w:left w:val="nil"/>
              <w:bottom w:val="single" w:color="auto" w:sz="4" w:space="0"/>
              <w:right w:val="single" w:color="auto" w:sz="4" w:space="0"/>
            </w:tcBorders>
            <w:noWrap w:val="0"/>
            <w:vAlign w:val="center"/>
          </w:tcPr>
          <w:p w14:paraId="731CDA2A">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买受人姓名</w:t>
            </w:r>
          </w:p>
        </w:tc>
        <w:tc>
          <w:tcPr>
            <w:tcW w:w="1357" w:type="dxa"/>
            <w:tcBorders>
              <w:top w:val="nil"/>
              <w:left w:val="nil"/>
              <w:bottom w:val="single" w:color="auto" w:sz="4" w:space="0"/>
              <w:right w:val="single" w:color="auto" w:sz="4" w:space="0"/>
            </w:tcBorders>
            <w:noWrap w:val="0"/>
            <w:vAlign w:val="center"/>
          </w:tcPr>
          <w:p w14:paraId="207BCCA4">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2063" w:type="dxa"/>
            <w:gridSpan w:val="3"/>
            <w:tcBorders>
              <w:top w:val="nil"/>
              <w:left w:val="nil"/>
              <w:bottom w:val="single" w:color="auto" w:sz="4" w:space="0"/>
              <w:right w:val="single" w:color="auto" w:sz="4" w:space="0"/>
            </w:tcBorders>
            <w:noWrap w:val="0"/>
            <w:vAlign w:val="center"/>
          </w:tcPr>
          <w:p w14:paraId="6CFCDE8B">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身份证号</w:t>
            </w:r>
          </w:p>
        </w:tc>
        <w:tc>
          <w:tcPr>
            <w:tcW w:w="3125" w:type="dxa"/>
            <w:tcBorders>
              <w:top w:val="single" w:color="auto" w:sz="4" w:space="0"/>
              <w:left w:val="nil"/>
              <w:bottom w:val="single" w:color="auto" w:sz="4" w:space="0"/>
              <w:right w:val="single" w:color="000000" w:sz="8" w:space="0"/>
            </w:tcBorders>
            <w:noWrap w:val="0"/>
            <w:vAlign w:val="center"/>
          </w:tcPr>
          <w:p w14:paraId="519A6E3E">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r>
      <w:tr w14:paraId="3D7B173C">
        <w:tblPrEx>
          <w:tblCellMar>
            <w:top w:w="0" w:type="dxa"/>
            <w:left w:w="108" w:type="dxa"/>
            <w:bottom w:w="0" w:type="dxa"/>
            <w:right w:w="108" w:type="dxa"/>
          </w:tblCellMar>
        </w:tblPrEx>
        <w:trPr>
          <w:trHeight w:val="851" w:hRule="exact"/>
        </w:trPr>
        <w:tc>
          <w:tcPr>
            <w:tcW w:w="2723" w:type="dxa"/>
            <w:vMerge w:val="continue"/>
            <w:tcBorders>
              <w:top w:val="nil"/>
              <w:left w:val="single" w:color="auto" w:sz="8" w:space="0"/>
              <w:bottom w:val="single" w:color="auto" w:sz="4" w:space="0"/>
              <w:right w:val="single" w:color="auto" w:sz="4" w:space="0"/>
            </w:tcBorders>
            <w:noWrap w:val="0"/>
            <w:vAlign w:val="center"/>
          </w:tcPr>
          <w:p w14:paraId="577A06E0">
            <w:pPr>
              <w:widowControl/>
              <w:jc w:val="left"/>
              <w:rPr>
                <w:rFonts w:hint="eastAsia" w:ascii="仿宋" w:hAnsi="仿宋" w:eastAsia="仿宋" w:cs="仿宋"/>
                <w:kern w:val="0"/>
                <w:sz w:val="28"/>
                <w:szCs w:val="28"/>
              </w:rPr>
            </w:pPr>
          </w:p>
        </w:tc>
        <w:tc>
          <w:tcPr>
            <w:tcW w:w="1800" w:type="dxa"/>
            <w:tcBorders>
              <w:top w:val="nil"/>
              <w:left w:val="nil"/>
              <w:bottom w:val="single" w:color="auto" w:sz="4" w:space="0"/>
              <w:right w:val="single" w:color="auto" w:sz="4" w:space="0"/>
            </w:tcBorders>
            <w:noWrap w:val="0"/>
            <w:vAlign w:val="center"/>
          </w:tcPr>
          <w:p w14:paraId="492A19E3">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买受人姓名</w:t>
            </w:r>
          </w:p>
        </w:tc>
        <w:tc>
          <w:tcPr>
            <w:tcW w:w="1357" w:type="dxa"/>
            <w:tcBorders>
              <w:top w:val="nil"/>
              <w:left w:val="nil"/>
              <w:bottom w:val="single" w:color="auto" w:sz="4" w:space="0"/>
              <w:right w:val="single" w:color="auto" w:sz="4" w:space="0"/>
            </w:tcBorders>
            <w:noWrap w:val="0"/>
            <w:vAlign w:val="center"/>
          </w:tcPr>
          <w:p w14:paraId="664B4642">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2063" w:type="dxa"/>
            <w:gridSpan w:val="3"/>
            <w:tcBorders>
              <w:top w:val="nil"/>
              <w:left w:val="nil"/>
              <w:bottom w:val="single" w:color="auto" w:sz="4" w:space="0"/>
              <w:right w:val="single" w:color="auto" w:sz="4" w:space="0"/>
            </w:tcBorders>
            <w:noWrap w:val="0"/>
            <w:vAlign w:val="center"/>
          </w:tcPr>
          <w:p w14:paraId="5AFEE799">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身份证号</w:t>
            </w:r>
          </w:p>
        </w:tc>
        <w:tc>
          <w:tcPr>
            <w:tcW w:w="3125" w:type="dxa"/>
            <w:tcBorders>
              <w:top w:val="single" w:color="auto" w:sz="4" w:space="0"/>
              <w:left w:val="nil"/>
              <w:bottom w:val="single" w:color="auto" w:sz="4" w:space="0"/>
              <w:right w:val="single" w:color="000000" w:sz="8" w:space="0"/>
            </w:tcBorders>
            <w:noWrap w:val="0"/>
            <w:vAlign w:val="center"/>
          </w:tcPr>
          <w:p w14:paraId="15C2A9FF">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r>
      <w:tr w14:paraId="439A0DA0">
        <w:tblPrEx>
          <w:tblCellMar>
            <w:top w:w="0" w:type="dxa"/>
            <w:left w:w="108" w:type="dxa"/>
            <w:bottom w:w="0" w:type="dxa"/>
            <w:right w:w="108" w:type="dxa"/>
          </w:tblCellMar>
        </w:tblPrEx>
        <w:trPr>
          <w:trHeight w:val="567" w:hRule="exact"/>
        </w:trPr>
        <w:tc>
          <w:tcPr>
            <w:tcW w:w="2723" w:type="dxa"/>
            <w:vMerge w:val="continue"/>
            <w:tcBorders>
              <w:top w:val="nil"/>
              <w:left w:val="single" w:color="auto" w:sz="8" w:space="0"/>
              <w:bottom w:val="single" w:color="auto" w:sz="4" w:space="0"/>
              <w:right w:val="single" w:color="auto" w:sz="4" w:space="0"/>
            </w:tcBorders>
            <w:noWrap w:val="0"/>
            <w:vAlign w:val="center"/>
          </w:tcPr>
          <w:p w14:paraId="1D4B6E2B">
            <w:pPr>
              <w:widowControl/>
              <w:jc w:val="left"/>
              <w:rPr>
                <w:rFonts w:hint="eastAsia" w:ascii="仿宋" w:hAnsi="仿宋" w:eastAsia="仿宋" w:cs="仿宋"/>
                <w:kern w:val="0"/>
                <w:sz w:val="28"/>
                <w:szCs w:val="28"/>
              </w:rPr>
            </w:pPr>
          </w:p>
        </w:tc>
        <w:tc>
          <w:tcPr>
            <w:tcW w:w="1800" w:type="dxa"/>
            <w:tcBorders>
              <w:top w:val="nil"/>
              <w:left w:val="nil"/>
              <w:bottom w:val="single" w:color="auto" w:sz="4" w:space="0"/>
              <w:right w:val="single" w:color="auto" w:sz="4" w:space="0"/>
            </w:tcBorders>
            <w:noWrap w:val="0"/>
            <w:vAlign w:val="center"/>
          </w:tcPr>
          <w:p w14:paraId="2EE18841">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买受人姓名</w:t>
            </w:r>
          </w:p>
        </w:tc>
        <w:tc>
          <w:tcPr>
            <w:tcW w:w="1357" w:type="dxa"/>
            <w:tcBorders>
              <w:top w:val="nil"/>
              <w:left w:val="nil"/>
              <w:bottom w:val="single" w:color="auto" w:sz="4" w:space="0"/>
              <w:right w:val="single" w:color="auto" w:sz="4" w:space="0"/>
            </w:tcBorders>
            <w:noWrap w:val="0"/>
            <w:vAlign w:val="center"/>
          </w:tcPr>
          <w:p w14:paraId="1C1E5D6C">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2063" w:type="dxa"/>
            <w:gridSpan w:val="3"/>
            <w:tcBorders>
              <w:top w:val="nil"/>
              <w:left w:val="nil"/>
              <w:bottom w:val="single" w:color="auto" w:sz="4" w:space="0"/>
              <w:right w:val="single" w:color="auto" w:sz="4" w:space="0"/>
            </w:tcBorders>
            <w:noWrap w:val="0"/>
            <w:vAlign w:val="center"/>
          </w:tcPr>
          <w:p w14:paraId="0F4FC9FB">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身份证号</w:t>
            </w:r>
          </w:p>
        </w:tc>
        <w:tc>
          <w:tcPr>
            <w:tcW w:w="3125" w:type="dxa"/>
            <w:tcBorders>
              <w:top w:val="single" w:color="auto" w:sz="4" w:space="0"/>
              <w:left w:val="nil"/>
              <w:bottom w:val="single" w:color="auto" w:sz="4" w:space="0"/>
              <w:right w:val="single" w:color="000000" w:sz="8" w:space="0"/>
            </w:tcBorders>
            <w:noWrap w:val="0"/>
            <w:vAlign w:val="center"/>
          </w:tcPr>
          <w:p w14:paraId="0F3B82F7">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r>
      <w:tr w14:paraId="03E98E2F">
        <w:tblPrEx>
          <w:tblCellMar>
            <w:top w:w="0" w:type="dxa"/>
            <w:left w:w="108" w:type="dxa"/>
            <w:bottom w:w="0" w:type="dxa"/>
            <w:right w:w="108" w:type="dxa"/>
          </w:tblCellMar>
        </w:tblPrEx>
        <w:trPr>
          <w:trHeight w:val="851" w:hRule="exact"/>
        </w:trPr>
        <w:tc>
          <w:tcPr>
            <w:tcW w:w="2723" w:type="dxa"/>
            <w:tcBorders>
              <w:top w:val="nil"/>
              <w:left w:val="single" w:color="auto" w:sz="8" w:space="0"/>
              <w:bottom w:val="single" w:color="auto" w:sz="4" w:space="0"/>
              <w:right w:val="single" w:color="auto" w:sz="4" w:space="0"/>
            </w:tcBorders>
            <w:noWrap w:val="0"/>
            <w:vAlign w:val="center"/>
          </w:tcPr>
          <w:p w14:paraId="7F9E913C">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房屋坐落</w:t>
            </w:r>
          </w:p>
        </w:tc>
        <w:tc>
          <w:tcPr>
            <w:tcW w:w="8345" w:type="dxa"/>
            <w:gridSpan w:val="6"/>
            <w:tcBorders>
              <w:top w:val="single" w:color="auto" w:sz="4" w:space="0"/>
              <w:left w:val="nil"/>
              <w:bottom w:val="single" w:color="auto" w:sz="4" w:space="0"/>
              <w:right w:val="single" w:color="000000" w:sz="8" w:space="0"/>
            </w:tcBorders>
            <w:noWrap w:val="0"/>
            <w:vAlign w:val="center"/>
          </w:tcPr>
          <w:p w14:paraId="502E28C2">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r>
      <w:tr w14:paraId="060F967E">
        <w:tblPrEx>
          <w:tblCellMar>
            <w:top w:w="0" w:type="dxa"/>
            <w:left w:w="108" w:type="dxa"/>
            <w:bottom w:w="0" w:type="dxa"/>
            <w:right w:w="108" w:type="dxa"/>
          </w:tblCellMar>
        </w:tblPrEx>
        <w:trPr>
          <w:trHeight w:val="1766" w:hRule="exact"/>
        </w:trPr>
        <w:tc>
          <w:tcPr>
            <w:tcW w:w="2723" w:type="dxa"/>
            <w:tcBorders>
              <w:top w:val="nil"/>
              <w:left w:val="single" w:color="auto" w:sz="8" w:space="0"/>
              <w:bottom w:val="single" w:color="auto" w:sz="4" w:space="0"/>
              <w:right w:val="single" w:color="auto" w:sz="4" w:space="0"/>
            </w:tcBorders>
            <w:noWrap w:val="0"/>
            <w:vAlign w:val="center"/>
          </w:tcPr>
          <w:p w14:paraId="06644B76">
            <w:pPr>
              <w:widowControl/>
              <w:spacing w:line="400" w:lineRule="exact"/>
              <w:jc w:val="center"/>
              <w:rPr>
                <w:rFonts w:hint="eastAsia" w:ascii="仿宋" w:hAnsi="仿宋" w:eastAsia="仿宋" w:cs="仿宋"/>
                <w:kern w:val="0"/>
                <w:sz w:val="28"/>
                <w:szCs w:val="28"/>
              </w:rPr>
            </w:pPr>
            <w:r>
              <w:rPr>
                <w:rFonts w:hint="eastAsia" w:ascii="仿宋" w:hAnsi="仿宋" w:eastAsia="仿宋" w:cs="仿宋"/>
                <w:kern w:val="0"/>
                <w:sz w:val="28"/>
                <w:szCs w:val="28"/>
                <w:lang w:eastAsia="zh-CN"/>
              </w:rPr>
              <w:t>申请注销</w:t>
            </w:r>
            <w:r>
              <w:rPr>
                <w:rFonts w:hint="eastAsia" w:ascii="仿宋" w:hAnsi="仿宋" w:eastAsia="仿宋" w:cs="仿宋"/>
                <w:kern w:val="0"/>
                <w:sz w:val="28"/>
                <w:szCs w:val="28"/>
              </w:rPr>
              <w:t>原因</w:t>
            </w:r>
          </w:p>
        </w:tc>
        <w:tc>
          <w:tcPr>
            <w:tcW w:w="8345" w:type="dxa"/>
            <w:gridSpan w:val="6"/>
            <w:tcBorders>
              <w:top w:val="single" w:color="auto" w:sz="4" w:space="0"/>
              <w:left w:val="nil"/>
              <w:bottom w:val="single" w:color="auto" w:sz="4" w:space="0"/>
              <w:right w:val="single" w:color="000000" w:sz="8" w:space="0"/>
            </w:tcBorders>
            <w:noWrap w:val="0"/>
            <w:vAlign w:val="center"/>
          </w:tcPr>
          <w:p w14:paraId="66889D04">
            <w:pPr>
              <w:spacing w:line="360" w:lineRule="auto"/>
              <w:rPr>
                <w:rFonts w:hint="eastAsia" w:ascii="仿宋" w:hAnsi="仿宋" w:eastAsia="仿宋" w:cs="仿宋"/>
                <w:sz w:val="24"/>
              </w:rPr>
            </w:pPr>
            <w:r>
              <w:rPr>
                <w:rFonts w:hint="eastAsia" w:ascii="仿宋" w:hAnsi="仿宋" w:eastAsia="仿宋" w:cs="仿宋"/>
                <w:sz w:val="24"/>
                <w:lang w:eastAsia="zh-CN"/>
              </w:rPr>
              <w:t>该</w:t>
            </w:r>
            <w:r>
              <w:rPr>
                <w:rFonts w:hint="eastAsia" w:ascii="仿宋" w:hAnsi="仿宋" w:eastAsia="仿宋" w:cs="仿宋"/>
                <w:sz w:val="24"/>
              </w:rPr>
              <w:t>商品房因</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申请合同备案注销。申请人承诺：所提交相</w:t>
            </w:r>
            <w:r>
              <w:rPr>
                <w:rFonts w:hint="eastAsia" w:ascii="仿宋" w:hAnsi="仿宋" w:eastAsia="仿宋" w:cs="仿宋"/>
                <w:sz w:val="24"/>
                <w:lang w:val="en-US" w:eastAsia="zh-CN"/>
              </w:rPr>
              <w:t>关</w:t>
            </w:r>
            <w:r>
              <w:rPr>
                <w:rFonts w:hint="eastAsia" w:ascii="仿宋" w:hAnsi="仿宋" w:eastAsia="仿宋" w:cs="仿宋"/>
                <w:sz w:val="24"/>
              </w:rPr>
              <w:t>材料真实有效。凡因提交虚假材料造成的一切经济和法律责任由申请人承担。</w:t>
            </w:r>
          </w:p>
          <w:p w14:paraId="6932B3D5">
            <w:pPr>
              <w:widowControl/>
              <w:spacing w:line="400" w:lineRule="exact"/>
              <w:jc w:val="both"/>
              <w:rPr>
                <w:rFonts w:hint="eastAsia" w:ascii="仿宋" w:hAnsi="仿宋" w:eastAsia="仿宋" w:cs="仿宋"/>
                <w:kern w:val="0"/>
                <w:sz w:val="28"/>
                <w:szCs w:val="28"/>
              </w:rPr>
            </w:pPr>
          </w:p>
        </w:tc>
      </w:tr>
      <w:tr w14:paraId="61935B0C">
        <w:tblPrEx>
          <w:tblCellMar>
            <w:top w:w="0" w:type="dxa"/>
            <w:left w:w="108" w:type="dxa"/>
            <w:bottom w:w="0" w:type="dxa"/>
            <w:right w:w="108" w:type="dxa"/>
          </w:tblCellMar>
        </w:tblPrEx>
        <w:trPr>
          <w:trHeight w:val="1669" w:hRule="exact"/>
        </w:trPr>
        <w:tc>
          <w:tcPr>
            <w:tcW w:w="2723" w:type="dxa"/>
            <w:tcBorders>
              <w:top w:val="nil"/>
              <w:left w:val="single" w:color="auto" w:sz="8" w:space="0"/>
              <w:bottom w:val="single" w:color="auto" w:sz="4" w:space="0"/>
              <w:right w:val="single" w:color="auto" w:sz="4" w:space="0"/>
            </w:tcBorders>
            <w:noWrap w:val="0"/>
            <w:vAlign w:val="center"/>
          </w:tcPr>
          <w:p w14:paraId="0CA6774A">
            <w:pPr>
              <w:widowControl/>
              <w:spacing w:line="4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出卖人（签章）</w:t>
            </w:r>
          </w:p>
        </w:tc>
        <w:tc>
          <w:tcPr>
            <w:tcW w:w="3157" w:type="dxa"/>
            <w:gridSpan w:val="2"/>
            <w:tcBorders>
              <w:top w:val="single" w:color="auto" w:sz="4" w:space="0"/>
              <w:left w:val="nil"/>
              <w:bottom w:val="single" w:color="auto" w:sz="4" w:space="0"/>
              <w:right w:val="single" w:color="000000" w:sz="4" w:space="0"/>
            </w:tcBorders>
            <w:noWrap w:val="0"/>
            <w:vAlign w:val="center"/>
          </w:tcPr>
          <w:p w14:paraId="1D14D4D6">
            <w:pPr>
              <w:widowControl/>
              <w:spacing w:line="4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2063" w:type="dxa"/>
            <w:gridSpan w:val="3"/>
            <w:tcBorders>
              <w:top w:val="nil"/>
              <w:left w:val="nil"/>
              <w:bottom w:val="single" w:color="auto" w:sz="4" w:space="0"/>
              <w:right w:val="single" w:color="auto" w:sz="4" w:space="0"/>
            </w:tcBorders>
            <w:noWrap w:val="0"/>
            <w:vAlign w:val="center"/>
          </w:tcPr>
          <w:p w14:paraId="682959C8">
            <w:pPr>
              <w:widowControl/>
              <w:spacing w:line="4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买受人（签名）</w:t>
            </w:r>
          </w:p>
        </w:tc>
        <w:tc>
          <w:tcPr>
            <w:tcW w:w="3125" w:type="dxa"/>
            <w:tcBorders>
              <w:top w:val="single" w:color="auto" w:sz="4" w:space="0"/>
              <w:left w:val="nil"/>
              <w:bottom w:val="single" w:color="auto" w:sz="4" w:space="0"/>
              <w:right w:val="single" w:color="000000" w:sz="8" w:space="0"/>
            </w:tcBorders>
            <w:noWrap w:val="0"/>
            <w:vAlign w:val="center"/>
          </w:tcPr>
          <w:p w14:paraId="16F93FA9">
            <w:pPr>
              <w:widowControl/>
              <w:spacing w:line="4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r>
      <w:tr w14:paraId="11124DBF">
        <w:tblPrEx>
          <w:tblCellMar>
            <w:top w:w="0" w:type="dxa"/>
            <w:left w:w="108" w:type="dxa"/>
            <w:bottom w:w="0" w:type="dxa"/>
            <w:right w:w="108" w:type="dxa"/>
          </w:tblCellMar>
        </w:tblPrEx>
        <w:trPr>
          <w:trHeight w:val="1077" w:hRule="exact"/>
        </w:trPr>
        <w:tc>
          <w:tcPr>
            <w:tcW w:w="2723" w:type="dxa"/>
            <w:tcBorders>
              <w:top w:val="nil"/>
              <w:left w:val="single" w:color="auto" w:sz="8" w:space="0"/>
              <w:bottom w:val="single" w:color="auto" w:sz="4" w:space="0"/>
              <w:right w:val="single" w:color="auto" w:sz="4" w:space="0"/>
            </w:tcBorders>
            <w:noWrap w:val="0"/>
            <w:vAlign w:val="center"/>
          </w:tcPr>
          <w:p w14:paraId="157BF21D">
            <w:pPr>
              <w:widowControl/>
              <w:spacing w:line="4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法人代表（签章）</w:t>
            </w:r>
          </w:p>
        </w:tc>
        <w:tc>
          <w:tcPr>
            <w:tcW w:w="3157" w:type="dxa"/>
            <w:gridSpan w:val="2"/>
            <w:tcBorders>
              <w:top w:val="single" w:color="auto" w:sz="4" w:space="0"/>
              <w:left w:val="nil"/>
              <w:bottom w:val="single" w:color="auto" w:sz="4" w:space="0"/>
              <w:right w:val="single" w:color="000000" w:sz="4" w:space="0"/>
            </w:tcBorders>
            <w:noWrap w:val="0"/>
            <w:vAlign w:val="center"/>
          </w:tcPr>
          <w:p w14:paraId="2B507E65">
            <w:pPr>
              <w:widowControl/>
              <w:spacing w:line="4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2063" w:type="dxa"/>
            <w:gridSpan w:val="3"/>
            <w:tcBorders>
              <w:top w:val="nil"/>
              <w:left w:val="nil"/>
              <w:bottom w:val="single" w:color="auto" w:sz="4" w:space="0"/>
              <w:right w:val="single" w:color="auto" w:sz="4" w:space="0"/>
            </w:tcBorders>
            <w:noWrap w:val="0"/>
            <w:vAlign w:val="center"/>
          </w:tcPr>
          <w:p w14:paraId="513E0B61">
            <w:pPr>
              <w:widowControl/>
              <w:spacing w:line="4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买受人配偶（签名）</w:t>
            </w:r>
          </w:p>
        </w:tc>
        <w:tc>
          <w:tcPr>
            <w:tcW w:w="3125" w:type="dxa"/>
            <w:tcBorders>
              <w:top w:val="single" w:color="auto" w:sz="4" w:space="0"/>
              <w:left w:val="nil"/>
              <w:bottom w:val="single" w:color="auto" w:sz="4" w:space="0"/>
              <w:right w:val="single" w:color="000000" w:sz="8" w:space="0"/>
            </w:tcBorders>
            <w:noWrap w:val="0"/>
            <w:vAlign w:val="center"/>
          </w:tcPr>
          <w:p w14:paraId="2578C804">
            <w:pPr>
              <w:widowControl/>
              <w:spacing w:line="4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r>
      <w:tr w14:paraId="4422D2C3">
        <w:tblPrEx>
          <w:tblCellMar>
            <w:top w:w="0" w:type="dxa"/>
            <w:left w:w="108" w:type="dxa"/>
            <w:bottom w:w="0" w:type="dxa"/>
            <w:right w:w="108" w:type="dxa"/>
          </w:tblCellMar>
        </w:tblPrEx>
        <w:trPr>
          <w:trHeight w:val="1092" w:hRule="exact"/>
        </w:trPr>
        <w:tc>
          <w:tcPr>
            <w:tcW w:w="2723" w:type="dxa"/>
            <w:tcBorders>
              <w:top w:val="nil"/>
              <w:left w:val="single" w:color="auto" w:sz="8" w:space="0"/>
              <w:bottom w:val="single" w:color="auto" w:sz="4" w:space="0"/>
              <w:right w:val="single" w:color="auto" w:sz="4" w:space="0"/>
            </w:tcBorders>
            <w:noWrap w:val="0"/>
            <w:vAlign w:val="center"/>
          </w:tcPr>
          <w:p w14:paraId="5DDA824A">
            <w:pPr>
              <w:widowControl/>
              <w:spacing w:line="4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出卖代理人（签名）</w:t>
            </w:r>
          </w:p>
        </w:tc>
        <w:tc>
          <w:tcPr>
            <w:tcW w:w="3157" w:type="dxa"/>
            <w:gridSpan w:val="2"/>
            <w:tcBorders>
              <w:top w:val="single" w:color="auto" w:sz="4" w:space="0"/>
              <w:left w:val="nil"/>
              <w:bottom w:val="single" w:color="auto" w:sz="4" w:space="0"/>
              <w:right w:val="single" w:color="000000" w:sz="4" w:space="0"/>
            </w:tcBorders>
            <w:noWrap w:val="0"/>
            <w:vAlign w:val="center"/>
          </w:tcPr>
          <w:p w14:paraId="4003F3DA">
            <w:pPr>
              <w:widowControl/>
              <w:spacing w:line="4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2063" w:type="dxa"/>
            <w:gridSpan w:val="3"/>
            <w:tcBorders>
              <w:top w:val="nil"/>
              <w:left w:val="nil"/>
              <w:bottom w:val="single" w:color="auto" w:sz="4" w:space="0"/>
              <w:right w:val="single" w:color="auto" w:sz="4" w:space="0"/>
            </w:tcBorders>
            <w:noWrap w:val="0"/>
            <w:vAlign w:val="center"/>
          </w:tcPr>
          <w:p w14:paraId="5FB2950E">
            <w:pPr>
              <w:widowControl/>
              <w:spacing w:line="4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买受代理人（签名）</w:t>
            </w:r>
          </w:p>
        </w:tc>
        <w:tc>
          <w:tcPr>
            <w:tcW w:w="3125" w:type="dxa"/>
            <w:tcBorders>
              <w:top w:val="single" w:color="auto" w:sz="4" w:space="0"/>
              <w:left w:val="nil"/>
              <w:bottom w:val="single" w:color="auto" w:sz="4" w:space="0"/>
              <w:right w:val="single" w:color="000000" w:sz="8" w:space="0"/>
            </w:tcBorders>
            <w:noWrap w:val="0"/>
            <w:vAlign w:val="center"/>
          </w:tcPr>
          <w:p w14:paraId="24EC25BC">
            <w:pPr>
              <w:widowControl/>
              <w:spacing w:line="4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r>
      <w:tr w14:paraId="2B686B90">
        <w:tblPrEx>
          <w:tblCellMar>
            <w:top w:w="0" w:type="dxa"/>
            <w:left w:w="108" w:type="dxa"/>
            <w:bottom w:w="0" w:type="dxa"/>
            <w:right w:w="108" w:type="dxa"/>
          </w:tblCellMar>
        </w:tblPrEx>
        <w:trPr>
          <w:trHeight w:val="851" w:hRule="exact"/>
        </w:trPr>
        <w:tc>
          <w:tcPr>
            <w:tcW w:w="5880" w:type="dxa"/>
            <w:gridSpan w:val="3"/>
            <w:tcBorders>
              <w:top w:val="single" w:color="auto" w:sz="4" w:space="0"/>
              <w:left w:val="single" w:color="auto" w:sz="8" w:space="0"/>
              <w:bottom w:val="single" w:color="auto" w:sz="8" w:space="0"/>
              <w:right w:val="single" w:color="000000" w:sz="4" w:space="0"/>
            </w:tcBorders>
            <w:noWrap w:val="0"/>
            <w:vAlign w:val="center"/>
          </w:tcPr>
          <w:p w14:paraId="06AAB2B8">
            <w:pPr>
              <w:widowControl/>
              <w:spacing w:line="40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年     月       日</w:t>
            </w:r>
          </w:p>
        </w:tc>
        <w:tc>
          <w:tcPr>
            <w:tcW w:w="5188" w:type="dxa"/>
            <w:gridSpan w:val="4"/>
            <w:tcBorders>
              <w:top w:val="single" w:color="auto" w:sz="4" w:space="0"/>
              <w:left w:val="nil"/>
              <w:bottom w:val="single" w:color="auto" w:sz="8" w:space="0"/>
              <w:right w:val="single" w:color="000000" w:sz="8" w:space="0"/>
            </w:tcBorders>
            <w:noWrap w:val="0"/>
            <w:vAlign w:val="center"/>
          </w:tcPr>
          <w:p w14:paraId="089874F4">
            <w:pPr>
              <w:widowControl/>
              <w:spacing w:line="40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年     月       日</w:t>
            </w:r>
          </w:p>
        </w:tc>
      </w:tr>
    </w:tbl>
    <w:p w14:paraId="3D094AD8"/>
    <w:p w14:paraId="23DE61F1">
      <w:pPr>
        <w:numPr>
          <w:ilvl w:val="0"/>
          <w:numId w:val="0"/>
        </w:numPr>
        <w:jc w:val="both"/>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 xml:space="preserve">   </w:t>
      </w:r>
    </w:p>
    <w:p w14:paraId="5557B6C0">
      <w:pPr>
        <w:numPr>
          <w:ilvl w:val="0"/>
          <w:numId w:val="0"/>
        </w:numPr>
        <w:jc w:val="both"/>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pPr>
    </w:p>
    <w:p w14:paraId="56E3C4FC">
      <w:pPr>
        <w:jc w:val="center"/>
        <w:rPr>
          <w:rFonts w:hint="eastAsia" w:ascii="黑体" w:eastAsia="黑体"/>
          <w:sz w:val="36"/>
          <w:szCs w:val="36"/>
        </w:rPr>
      </w:pP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 xml:space="preserve"> </w:t>
      </w:r>
      <w:r>
        <w:rPr>
          <w:rFonts w:hint="eastAsia" w:ascii="黑体" w:eastAsia="黑体"/>
          <w:sz w:val="36"/>
          <w:szCs w:val="36"/>
        </w:rPr>
        <w:t>《商品房买卖合同》登记备案注销审批表</w:t>
      </w:r>
    </w:p>
    <w:p w14:paraId="1EE17444">
      <w:pPr>
        <w:rPr>
          <w:rFonts w:hint="eastAsia"/>
          <w:sz w:val="32"/>
          <w:szCs w:val="32"/>
        </w:rPr>
      </w:pPr>
    </w:p>
    <w:tbl>
      <w:tblPr>
        <w:tblStyle w:val="4"/>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552"/>
        <w:gridCol w:w="1200"/>
        <w:gridCol w:w="369"/>
        <w:gridCol w:w="688"/>
        <w:gridCol w:w="71"/>
        <w:gridCol w:w="72"/>
        <w:gridCol w:w="508"/>
        <w:gridCol w:w="429"/>
        <w:gridCol w:w="950"/>
        <w:gridCol w:w="515"/>
        <w:gridCol w:w="638"/>
        <w:gridCol w:w="678"/>
        <w:gridCol w:w="359"/>
        <w:gridCol w:w="1159"/>
        <w:gridCol w:w="1206"/>
      </w:tblGrid>
      <w:tr w14:paraId="472B2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356" w:type="dxa"/>
            <w:gridSpan w:val="2"/>
            <w:noWrap w:val="0"/>
            <w:vAlign w:val="center"/>
          </w:tcPr>
          <w:p w14:paraId="474F9450">
            <w:pPr>
              <w:jc w:val="center"/>
              <w:rPr>
                <w:rFonts w:hint="eastAsia" w:ascii="仿宋" w:hAnsi="仿宋" w:eastAsia="仿宋" w:cs="仿宋"/>
                <w:sz w:val="24"/>
              </w:rPr>
            </w:pPr>
            <w:r>
              <w:rPr>
                <w:rFonts w:hint="eastAsia" w:ascii="仿宋" w:hAnsi="仿宋" w:eastAsia="仿宋" w:cs="仿宋"/>
                <w:sz w:val="24"/>
              </w:rPr>
              <w:t>企业名称</w:t>
            </w:r>
          </w:p>
        </w:tc>
        <w:tc>
          <w:tcPr>
            <w:tcW w:w="4287" w:type="dxa"/>
            <w:gridSpan w:val="8"/>
            <w:noWrap w:val="0"/>
            <w:vAlign w:val="center"/>
          </w:tcPr>
          <w:p w14:paraId="1C3BBA6D">
            <w:pPr>
              <w:jc w:val="center"/>
              <w:rPr>
                <w:rFonts w:hint="eastAsia" w:ascii="仿宋" w:hAnsi="仿宋" w:eastAsia="仿宋" w:cs="仿宋"/>
                <w:sz w:val="24"/>
              </w:rPr>
            </w:pPr>
          </w:p>
        </w:tc>
        <w:tc>
          <w:tcPr>
            <w:tcW w:w="2190" w:type="dxa"/>
            <w:gridSpan w:val="4"/>
            <w:noWrap w:val="0"/>
            <w:vAlign w:val="center"/>
          </w:tcPr>
          <w:p w14:paraId="72C33E95">
            <w:pPr>
              <w:jc w:val="center"/>
              <w:rPr>
                <w:rFonts w:hint="eastAsia" w:ascii="仿宋" w:hAnsi="仿宋" w:eastAsia="仿宋" w:cs="仿宋"/>
                <w:sz w:val="24"/>
              </w:rPr>
            </w:pPr>
            <w:r>
              <w:rPr>
                <w:rFonts w:hint="eastAsia" w:ascii="仿宋" w:hAnsi="仿宋" w:eastAsia="仿宋" w:cs="仿宋"/>
                <w:sz w:val="24"/>
              </w:rPr>
              <w:t>联系电话</w:t>
            </w:r>
          </w:p>
        </w:tc>
        <w:tc>
          <w:tcPr>
            <w:tcW w:w="2365" w:type="dxa"/>
            <w:gridSpan w:val="2"/>
            <w:noWrap w:val="0"/>
            <w:vAlign w:val="center"/>
          </w:tcPr>
          <w:p w14:paraId="5613B8D3">
            <w:pPr>
              <w:jc w:val="center"/>
              <w:rPr>
                <w:rFonts w:hint="eastAsia" w:ascii="仿宋" w:hAnsi="仿宋" w:eastAsia="仿宋" w:cs="仿宋"/>
                <w:sz w:val="24"/>
              </w:rPr>
            </w:pPr>
          </w:p>
        </w:tc>
      </w:tr>
      <w:tr w14:paraId="0431B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6" w:type="dxa"/>
            <w:gridSpan w:val="2"/>
            <w:noWrap w:val="0"/>
            <w:vAlign w:val="center"/>
          </w:tcPr>
          <w:p w14:paraId="621EA2EC">
            <w:pPr>
              <w:jc w:val="center"/>
              <w:rPr>
                <w:rFonts w:hint="eastAsia" w:ascii="仿宋" w:hAnsi="仿宋" w:eastAsia="仿宋" w:cs="仿宋"/>
                <w:sz w:val="24"/>
              </w:rPr>
            </w:pPr>
            <w:r>
              <w:rPr>
                <w:rFonts w:hint="eastAsia" w:ascii="仿宋" w:hAnsi="仿宋" w:eastAsia="仿宋" w:cs="仿宋"/>
                <w:sz w:val="24"/>
              </w:rPr>
              <w:t>买受人</w:t>
            </w:r>
          </w:p>
        </w:tc>
        <w:tc>
          <w:tcPr>
            <w:tcW w:w="1569" w:type="dxa"/>
            <w:gridSpan w:val="2"/>
            <w:noWrap w:val="0"/>
            <w:vAlign w:val="center"/>
          </w:tcPr>
          <w:p w14:paraId="0ECEBDE7">
            <w:pPr>
              <w:jc w:val="center"/>
              <w:rPr>
                <w:rFonts w:hint="eastAsia" w:ascii="仿宋" w:hAnsi="仿宋" w:eastAsia="仿宋" w:cs="仿宋"/>
                <w:sz w:val="24"/>
              </w:rPr>
            </w:pPr>
          </w:p>
        </w:tc>
        <w:tc>
          <w:tcPr>
            <w:tcW w:w="688" w:type="dxa"/>
            <w:noWrap w:val="0"/>
            <w:vAlign w:val="center"/>
          </w:tcPr>
          <w:p w14:paraId="21076D12">
            <w:pPr>
              <w:jc w:val="center"/>
              <w:rPr>
                <w:rFonts w:hint="eastAsia" w:ascii="仿宋" w:hAnsi="仿宋" w:eastAsia="仿宋" w:cs="仿宋"/>
                <w:sz w:val="24"/>
              </w:rPr>
            </w:pPr>
            <w:r>
              <w:rPr>
                <w:rFonts w:hint="eastAsia" w:ascii="仿宋" w:hAnsi="仿宋" w:eastAsia="仿宋" w:cs="仿宋"/>
                <w:sz w:val="24"/>
              </w:rPr>
              <w:t>性别</w:t>
            </w:r>
          </w:p>
        </w:tc>
        <w:tc>
          <w:tcPr>
            <w:tcW w:w="1080" w:type="dxa"/>
            <w:gridSpan w:val="4"/>
            <w:noWrap w:val="0"/>
            <w:vAlign w:val="center"/>
          </w:tcPr>
          <w:p w14:paraId="138063DF">
            <w:pPr>
              <w:jc w:val="center"/>
              <w:rPr>
                <w:rFonts w:hint="eastAsia" w:ascii="仿宋" w:hAnsi="仿宋" w:eastAsia="仿宋" w:cs="仿宋"/>
                <w:sz w:val="24"/>
              </w:rPr>
            </w:pPr>
          </w:p>
        </w:tc>
        <w:tc>
          <w:tcPr>
            <w:tcW w:w="950" w:type="dxa"/>
            <w:noWrap w:val="0"/>
            <w:vAlign w:val="center"/>
          </w:tcPr>
          <w:p w14:paraId="2525DB0F">
            <w:pPr>
              <w:jc w:val="center"/>
              <w:rPr>
                <w:rFonts w:hint="eastAsia" w:ascii="仿宋" w:hAnsi="仿宋" w:eastAsia="仿宋" w:cs="仿宋"/>
                <w:sz w:val="24"/>
              </w:rPr>
            </w:pPr>
            <w:r>
              <w:rPr>
                <w:rFonts w:hint="eastAsia" w:ascii="仿宋" w:hAnsi="仿宋" w:eastAsia="仿宋" w:cs="仿宋"/>
                <w:sz w:val="24"/>
              </w:rPr>
              <w:t>身份</w:t>
            </w:r>
          </w:p>
          <w:p w14:paraId="76406D0A">
            <w:pPr>
              <w:jc w:val="center"/>
              <w:rPr>
                <w:rFonts w:hint="eastAsia" w:ascii="仿宋" w:hAnsi="仿宋" w:eastAsia="仿宋" w:cs="仿宋"/>
                <w:sz w:val="24"/>
              </w:rPr>
            </w:pPr>
            <w:r>
              <w:rPr>
                <w:rFonts w:hint="eastAsia" w:ascii="仿宋" w:hAnsi="仿宋" w:eastAsia="仿宋" w:cs="仿宋"/>
                <w:sz w:val="24"/>
              </w:rPr>
              <w:t>证号</w:t>
            </w:r>
          </w:p>
        </w:tc>
        <w:tc>
          <w:tcPr>
            <w:tcW w:w="2190" w:type="dxa"/>
            <w:gridSpan w:val="4"/>
            <w:noWrap w:val="0"/>
            <w:vAlign w:val="center"/>
          </w:tcPr>
          <w:p w14:paraId="5CCC2F45">
            <w:pPr>
              <w:jc w:val="center"/>
              <w:rPr>
                <w:rFonts w:hint="eastAsia" w:ascii="仿宋" w:hAnsi="仿宋" w:eastAsia="仿宋" w:cs="仿宋"/>
                <w:sz w:val="24"/>
              </w:rPr>
            </w:pPr>
          </w:p>
        </w:tc>
        <w:tc>
          <w:tcPr>
            <w:tcW w:w="1159" w:type="dxa"/>
            <w:noWrap w:val="0"/>
            <w:vAlign w:val="center"/>
          </w:tcPr>
          <w:p w14:paraId="7FD99608">
            <w:pPr>
              <w:jc w:val="center"/>
              <w:rPr>
                <w:rFonts w:hint="eastAsia" w:ascii="仿宋" w:hAnsi="仿宋" w:eastAsia="仿宋" w:cs="仿宋"/>
                <w:sz w:val="24"/>
              </w:rPr>
            </w:pPr>
            <w:r>
              <w:rPr>
                <w:rFonts w:hint="eastAsia" w:ascii="仿宋" w:hAnsi="仿宋" w:eastAsia="仿宋" w:cs="仿宋"/>
                <w:sz w:val="24"/>
              </w:rPr>
              <w:t>联系</w:t>
            </w:r>
          </w:p>
          <w:p w14:paraId="54E8611F">
            <w:pPr>
              <w:jc w:val="center"/>
              <w:rPr>
                <w:rFonts w:hint="eastAsia" w:ascii="仿宋" w:hAnsi="仿宋" w:eastAsia="仿宋" w:cs="仿宋"/>
                <w:sz w:val="24"/>
              </w:rPr>
            </w:pPr>
            <w:r>
              <w:rPr>
                <w:rFonts w:hint="eastAsia" w:ascii="仿宋" w:hAnsi="仿宋" w:eastAsia="仿宋" w:cs="仿宋"/>
                <w:sz w:val="24"/>
              </w:rPr>
              <w:t>电话</w:t>
            </w:r>
          </w:p>
        </w:tc>
        <w:tc>
          <w:tcPr>
            <w:tcW w:w="1206" w:type="dxa"/>
            <w:noWrap w:val="0"/>
            <w:vAlign w:val="center"/>
          </w:tcPr>
          <w:p w14:paraId="24581E80">
            <w:pPr>
              <w:jc w:val="center"/>
              <w:rPr>
                <w:rFonts w:hint="eastAsia" w:ascii="仿宋" w:hAnsi="仿宋" w:eastAsia="仿宋" w:cs="仿宋"/>
                <w:sz w:val="24"/>
              </w:rPr>
            </w:pPr>
          </w:p>
        </w:tc>
      </w:tr>
      <w:tr w14:paraId="5F60D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356" w:type="dxa"/>
            <w:gridSpan w:val="2"/>
            <w:noWrap w:val="0"/>
            <w:vAlign w:val="center"/>
          </w:tcPr>
          <w:p w14:paraId="535C8600">
            <w:pPr>
              <w:jc w:val="center"/>
              <w:rPr>
                <w:rFonts w:hint="eastAsia" w:ascii="仿宋" w:hAnsi="仿宋" w:eastAsia="仿宋" w:cs="仿宋"/>
                <w:sz w:val="24"/>
              </w:rPr>
            </w:pPr>
            <w:r>
              <w:rPr>
                <w:rFonts w:hint="eastAsia" w:ascii="仿宋" w:hAnsi="仿宋" w:eastAsia="仿宋" w:cs="仿宋"/>
                <w:sz w:val="24"/>
              </w:rPr>
              <w:t>房屋座落</w:t>
            </w:r>
          </w:p>
        </w:tc>
        <w:tc>
          <w:tcPr>
            <w:tcW w:w="4287" w:type="dxa"/>
            <w:gridSpan w:val="8"/>
            <w:noWrap w:val="0"/>
            <w:vAlign w:val="center"/>
          </w:tcPr>
          <w:p w14:paraId="5B9C4C25">
            <w:pPr>
              <w:jc w:val="center"/>
              <w:rPr>
                <w:rFonts w:hint="eastAsia" w:ascii="仿宋" w:hAnsi="仿宋" w:eastAsia="仿宋" w:cs="仿宋"/>
                <w:sz w:val="24"/>
              </w:rPr>
            </w:pPr>
          </w:p>
        </w:tc>
        <w:tc>
          <w:tcPr>
            <w:tcW w:w="2190" w:type="dxa"/>
            <w:gridSpan w:val="4"/>
            <w:noWrap w:val="0"/>
            <w:vAlign w:val="center"/>
          </w:tcPr>
          <w:p w14:paraId="06A70F8A">
            <w:pPr>
              <w:jc w:val="center"/>
              <w:rPr>
                <w:rFonts w:hint="eastAsia" w:ascii="仿宋" w:hAnsi="仿宋" w:eastAsia="仿宋" w:cs="仿宋"/>
                <w:sz w:val="24"/>
                <w:lang w:eastAsia="zh-CN"/>
              </w:rPr>
            </w:pPr>
            <w:r>
              <w:rPr>
                <w:rFonts w:hint="eastAsia" w:ascii="仿宋" w:hAnsi="仿宋" w:eastAsia="仿宋" w:cs="仿宋"/>
                <w:sz w:val="24"/>
                <w:lang w:val="en-US" w:eastAsia="zh-CN"/>
              </w:rPr>
              <w:t>合同编号</w:t>
            </w:r>
          </w:p>
        </w:tc>
        <w:tc>
          <w:tcPr>
            <w:tcW w:w="2365" w:type="dxa"/>
            <w:gridSpan w:val="2"/>
            <w:noWrap w:val="0"/>
            <w:vAlign w:val="center"/>
          </w:tcPr>
          <w:p w14:paraId="34EABC1D">
            <w:pPr>
              <w:jc w:val="center"/>
              <w:rPr>
                <w:rFonts w:hint="eastAsia" w:ascii="仿宋" w:hAnsi="仿宋" w:eastAsia="仿宋" w:cs="仿宋"/>
                <w:sz w:val="24"/>
              </w:rPr>
            </w:pPr>
          </w:p>
        </w:tc>
      </w:tr>
      <w:tr w14:paraId="16A7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356" w:type="dxa"/>
            <w:gridSpan w:val="2"/>
            <w:vMerge w:val="restart"/>
            <w:noWrap w:val="0"/>
            <w:vAlign w:val="center"/>
          </w:tcPr>
          <w:p w14:paraId="6ED7770F">
            <w:pPr>
              <w:jc w:val="center"/>
              <w:rPr>
                <w:rFonts w:hint="eastAsia" w:ascii="仿宋" w:hAnsi="仿宋" w:eastAsia="仿宋" w:cs="仿宋"/>
                <w:sz w:val="24"/>
              </w:rPr>
            </w:pPr>
            <w:r>
              <w:rPr>
                <w:rFonts w:hint="eastAsia" w:ascii="仿宋" w:hAnsi="仿宋" w:eastAsia="仿宋" w:cs="仿宋"/>
                <w:sz w:val="24"/>
              </w:rPr>
              <w:t>房屋状况</w:t>
            </w:r>
          </w:p>
        </w:tc>
        <w:tc>
          <w:tcPr>
            <w:tcW w:w="1200" w:type="dxa"/>
            <w:noWrap w:val="0"/>
            <w:vAlign w:val="center"/>
          </w:tcPr>
          <w:p w14:paraId="6B583802">
            <w:pPr>
              <w:jc w:val="center"/>
              <w:rPr>
                <w:rFonts w:hint="eastAsia" w:ascii="仿宋" w:hAnsi="仿宋" w:eastAsia="仿宋" w:cs="仿宋"/>
                <w:sz w:val="24"/>
              </w:rPr>
            </w:pPr>
            <w:r>
              <w:rPr>
                <w:rFonts w:hint="eastAsia" w:ascii="仿宋" w:hAnsi="仿宋" w:eastAsia="仿宋" w:cs="仿宋"/>
                <w:sz w:val="24"/>
              </w:rPr>
              <w:t>栋号</w:t>
            </w:r>
          </w:p>
        </w:tc>
        <w:tc>
          <w:tcPr>
            <w:tcW w:w="1200" w:type="dxa"/>
            <w:gridSpan w:val="4"/>
            <w:noWrap w:val="0"/>
            <w:vAlign w:val="center"/>
          </w:tcPr>
          <w:p w14:paraId="59C17572">
            <w:pPr>
              <w:jc w:val="center"/>
              <w:rPr>
                <w:rFonts w:hint="eastAsia" w:ascii="仿宋" w:hAnsi="仿宋" w:eastAsia="仿宋" w:cs="仿宋"/>
                <w:sz w:val="24"/>
              </w:rPr>
            </w:pPr>
            <w:r>
              <w:rPr>
                <w:rFonts w:hint="eastAsia" w:ascii="仿宋" w:hAnsi="仿宋" w:eastAsia="仿宋" w:cs="仿宋"/>
                <w:sz w:val="24"/>
              </w:rPr>
              <w:t>单元</w:t>
            </w:r>
          </w:p>
        </w:tc>
        <w:tc>
          <w:tcPr>
            <w:tcW w:w="1887" w:type="dxa"/>
            <w:gridSpan w:val="3"/>
            <w:noWrap w:val="0"/>
            <w:vAlign w:val="center"/>
          </w:tcPr>
          <w:p w14:paraId="6FD65315">
            <w:pPr>
              <w:jc w:val="center"/>
              <w:rPr>
                <w:rFonts w:hint="eastAsia" w:ascii="仿宋" w:hAnsi="仿宋" w:eastAsia="仿宋" w:cs="仿宋"/>
                <w:sz w:val="24"/>
              </w:rPr>
            </w:pPr>
            <w:r>
              <w:rPr>
                <w:rFonts w:hint="eastAsia" w:ascii="仿宋" w:hAnsi="仿宋" w:eastAsia="仿宋" w:cs="仿宋"/>
                <w:sz w:val="24"/>
              </w:rPr>
              <w:t>房号</w:t>
            </w:r>
          </w:p>
        </w:tc>
        <w:tc>
          <w:tcPr>
            <w:tcW w:w="515" w:type="dxa"/>
            <w:noWrap w:val="0"/>
            <w:vAlign w:val="center"/>
          </w:tcPr>
          <w:p w14:paraId="128E7061">
            <w:pPr>
              <w:jc w:val="center"/>
              <w:rPr>
                <w:rFonts w:hint="eastAsia" w:ascii="仿宋" w:hAnsi="仿宋" w:eastAsia="仿宋" w:cs="仿宋"/>
                <w:sz w:val="24"/>
              </w:rPr>
            </w:pPr>
            <w:r>
              <w:rPr>
                <w:rFonts w:hint="eastAsia" w:ascii="仿宋" w:hAnsi="仿宋" w:eastAsia="仿宋" w:cs="仿宋"/>
                <w:sz w:val="24"/>
              </w:rPr>
              <w:t>总层数</w:t>
            </w:r>
          </w:p>
        </w:tc>
        <w:tc>
          <w:tcPr>
            <w:tcW w:w="1675" w:type="dxa"/>
            <w:gridSpan w:val="3"/>
            <w:noWrap w:val="0"/>
            <w:vAlign w:val="center"/>
          </w:tcPr>
          <w:p w14:paraId="4EA1C84E">
            <w:pPr>
              <w:jc w:val="center"/>
              <w:rPr>
                <w:rFonts w:hint="eastAsia" w:ascii="仿宋" w:hAnsi="仿宋" w:eastAsia="仿宋" w:cs="仿宋"/>
                <w:sz w:val="24"/>
              </w:rPr>
            </w:pPr>
            <w:r>
              <w:rPr>
                <w:rFonts w:hint="eastAsia" w:ascii="仿宋" w:hAnsi="仿宋" w:eastAsia="仿宋" w:cs="仿宋"/>
                <w:sz w:val="24"/>
              </w:rPr>
              <w:t>所在层数</w:t>
            </w:r>
          </w:p>
        </w:tc>
        <w:tc>
          <w:tcPr>
            <w:tcW w:w="1159" w:type="dxa"/>
            <w:noWrap w:val="0"/>
            <w:vAlign w:val="center"/>
          </w:tcPr>
          <w:p w14:paraId="558824B7">
            <w:pPr>
              <w:jc w:val="center"/>
              <w:rPr>
                <w:rFonts w:hint="eastAsia" w:ascii="仿宋" w:hAnsi="仿宋" w:eastAsia="仿宋" w:cs="仿宋"/>
                <w:sz w:val="24"/>
                <w:lang w:val="en-US" w:eastAsia="zh-CN"/>
              </w:rPr>
            </w:pPr>
            <w:r>
              <w:rPr>
                <w:rFonts w:hint="eastAsia" w:ascii="仿宋" w:hAnsi="仿宋" w:eastAsia="仿宋" w:cs="仿宋"/>
                <w:sz w:val="24"/>
                <w:lang w:val="en-US" w:eastAsia="zh-CN"/>
              </w:rPr>
              <w:t>建筑</w:t>
            </w:r>
          </w:p>
          <w:p w14:paraId="0A327876">
            <w:pPr>
              <w:jc w:val="center"/>
              <w:rPr>
                <w:rFonts w:hint="eastAsia" w:ascii="仿宋" w:hAnsi="仿宋" w:eastAsia="仿宋" w:cs="仿宋"/>
                <w:sz w:val="24"/>
                <w:lang w:eastAsia="zh-CN"/>
              </w:rPr>
            </w:pPr>
            <w:r>
              <w:rPr>
                <w:rFonts w:hint="eastAsia" w:ascii="仿宋" w:hAnsi="仿宋" w:eastAsia="仿宋" w:cs="仿宋"/>
                <w:sz w:val="24"/>
                <w:lang w:val="en-US" w:eastAsia="zh-CN"/>
              </w:rPr>
              <w:t>面积</w:t>
            </w:r>
          </w:p>
        </w:tc>
        <w:tc>
          <w:tcPr>
            <w:tcW w:w="1206" w:type="dxa"/>
            <w:noWrap w:val="0"/>
            <w:vAlign w:val="center"/>
          </w:tcPr>
          <w:p w14:paraId="60AD8DE8">
            <w:pPr>
              <w:jc w:val="center"/>
              <w:rPr>
                <w:rFonts w:hint="eastAsia" w:ascii="仿宋" w:hAnsi="仿宋" w:eastAsia="仿宋" w:cs="仿宋"/>
                <w:sz w:val="24"/>
                <w:lang w:eastAsia="zh-CN"/>
              </w:rPr>
            </w:pPr>
            <w:r>
              <w:rPr>
                <w:rFonts w:hint="eastAsia" w:ascii="仿宋" w:hAnsi="仿宋" w:eastAsia="仿宋" w:cs="仿宋"/>
                <w:sz w:val="24"/>
                <w:lang w:val="en-US" w:eastAsia="zh-CN"/>
              </w:rPr>
              <w:t>房屋用途</w:t>
            </w:r>
          </w:p>
        </w:tc>
      </w:tr>
      <w:tr w14:paraId="643FB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356" w:type="dxa"/>
            <w:gridSpan w:val="2"/>
            <w:vMerge w:val="continue"/>
            <w:noWrap w:val="0"/>
            <w:vAlign w:val="center"/>
          </w:tcPr>
          <w:p w14:paraId="3AD1F5E1">
            <w:pPr>
              <w:jc w:val="center"/>
              <w:rPr>
                <w:rFonts w:hint="eastAsia" w:ascii="仿宋" w:hAnsi="仿宋" w:eastAsia="仿宋" w:cs="仿宋"/>
                <w:sz w:val="24"/>
              </w:rPr>
            </w:pPr>
          </w:p>
        </w:tc>
        <w:tc>
          <w:tcPr>
            <w:tcW w:w="1200" w:type="dxa"/>
            <w:noWrap w:val="0"/>
            <w:vAlign w:val="center"/>
          </w:tcPr>
          <w:p w14:paraId="115AD4F1">
            <w:pPr>
              <w:jc w:val="center"/>
              <w:rPr>
                <w:rFonts w:hint="eastAsia" w:ascii="仿宋" w:hAnsi="仿宋" w:eastAsia="仿宋" w:cs="仿宋"/>
                <w:sz w:val="24"/>
              </w:rPr>
            </w:pPr>
          </w:p>
        </w:tc>
        <w:tc>
          <w:tcPr>
            <w:tcW w:w="1200" w:type="dxa"/>
            <w:gridSpan w:val="4"/>
            <w:noWrap w:val="0"/>
            <w:vAlign w:val="center"/>
          </w:tcPr>
          <w:p w14:paraId="44169072">
            <w:pPr>
              <w:jc w:val="center"/>
              <w:rPr>
                <w:rFonts w:hint="eastAsia" w:ascii="仿宋" w:hAnsi="仿宋" w:eastAsia="仿宋" w:cs="仿宋"/>
                <w:sz w:val="24"/>
              </w:rPr>
            </w:pPr>
          </w:p>
        </w:tc>
        <w:tc>
          <w:tcPr>
            <w:tcW w:w="1887" w:type="dxa"/>
            <w:gridSpan w:val="3"/>
            <w:noWrap w:val="0"/>
            <w:vAlign w:val="center"/>
          </w:tcPr>
          <w:p w14:paraId="2C657C9F">
            <w:pPr>
              <w:jc w:val="center"/>
              <w:rPr>
                <w:rFonts w:hint="eastAsia" w:ascii="仿宋" w:hAnsi="仿宋" w:eastAsia="仿宋" w:cs="仿宋"/>
                <w:sz w:val="24"/>
              </w:rPr>
            </w:pPr>
          </w:p>
        </w:tc>
        <w:tc>
          <w:tcPr>
            <w:tcW w:w="515" w:type="dxa"/>
            <w:noWrap w:val="0"/>
            <w:vAlign w:val="center"/>
          </w:tcPr>
          <w:p w14:paraId="0577F268">
            <w:pPr>
              <w:jc w:val="center"/>
              <w:rPr>
                <w:rFonts w:hint="eastAsia" w:ascii="仿宋" w:hAnsi="仿宋" w:eastAsia="仿宋" w:cs="仿宋"/>
                <w:sz w:val="24"/>
              </w:rPr>
            </w:pPr>
          </w:p>
        </w:tc>
        <w:tc>
          <w:tcPr>
            <w:tcW w:w="1675" w:type="dxa"/>
            <w:gridSpan w:val="3"/>
            <w:noWrap w:val="0"/>
            <w:vAlign w:val="center"/>
          </w:tcPr>
          <w:p w14:paraId="50C05952">
            <w:pPr>
              <w:jc w:val="center"/>
              <w:rPr>
                <w:rFonts w:hint="eastAsia" w:ascii="仿宋" w:hAnsi="仿宋" w:eastAsia="仿宋" w:cs="仿宋"/>
                <w:sz w:val="24"/>
              </w:rPr>
            </w:pPr>
          </w:p>
        </w:tc>
        <w:tc>
          <w:tcPr>
            <w:tcW w:w="1159" w:type="dxa"/>
            <w:noWrap w:val="0"/>
            <w:vAlign w:val="center"/>
          </w:tcPr>
          <w:p w14:paraId="5486C9A9">
            <w:pPr>
              <w:jc w:val="center"/>
              <w:rPr>
                <w:rFonts w:hint="eastAsia" w:ascii="仿宋" w:hAnsi="仿宋" w:eastAsia="仿宋" w:cs="仿宋"/>
                <w:sz w:val="24"/>
              </w:rPr>
            </w:pPr>
          </w:p>
        </w:tc>
        <w:tc>
          <w:tcPr>
            <w:tcW w:w="1206" w:type="dxa"/>
            <w:noWrap w:val="0"/>
            <w:vAlign w:val="center"/>
          </w:tcPr>
          <w:p w14:paraId="7639C2A7">
            <w:pPr>
              <w:jc w:val="center"/>
              <w:rPr>
                <w:rFonts w:hint="eastAsia" w:ascii="仿宋" w:hAnsi="仿宋" w:eastAsia="仿宋" w:cs="仿宋"/>
                <w:sz w:val="24"/>
              </w:rPr>
            </w:pPr>
          </w:p>
        </w:tc>
      </w:tr>
      <w:tr w14:paraId="62AA4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jc w:val="center"/>
        </w:trPr>
        <w:tc>
          <w:tcPr>
            <w:tcW w:w="1356" w:type="dxa"/>
            <w:gridSpan w:val="2"/>
            <w:noWrap w:val="0"/>
            <w:vAlign w:val="center"/>
          </w:tcPr>
          <w:p w14:paraId="7D62D48B">
            <w:pPr>
              <w:jc w:val="center"/>
              <w:rPr>
                <w:rFonts w:hint="eastAsia" w:ascii="仿宋" w:hAnsi="仿宋" w:eastAsia="仿宋" w:cs="仿宋"/>
                <w:sz w:val="24"/>
                <w:lang w:eastAsia="zh-CN"/>
              </w:rPr>
            </w:pPr>
            <w:r>
              <w:rPr>
                <w:rFonts w:hint="eastAsia" w:ascii="仿宋" w:hAnsi="仿宋" w:eastAsia="仿宋" w:cs="仿宋"/>
                <w:sz w:val="24"/>
                <w:lang w:eastAsia="zh-CN"/>
              </w:rPr>
              <w:t>申请</w:t>
            </w:r>
            <w:r>
              <w:rPr>
                <w:rFonts w:hint="eastAsia" w:ascii="仿宋" w:hAnsi="仿宋" w:eastAsia="仿宋" w:cs="仿宋"/>
                <w:sz w:val="24"/>
              </w:rPr>
              <w:t>注销</w:t>
            </w:r>
            <w:r>
              <w:rPr>
                <w:rFonts w:hint="eastAsia" w:ascii="仿宋" w:hAnsi="仿宋" w:eastAsia="仿宋" w:cs="仿宋"/>
                <w:sz w:val="24"/>
                <w:lang w:eastAsia="zh-CN"/>
              </w:rPr>
              <w:t>原因</w:t>
            </w:r>
          </w:p>
        </w:tc>
        <w:tc>
          <w:tcPr>
            <w:tcW w:w="8842" w:type="dxa"/>
            <w:gridSpan w:val="14"/>
            <w:noWrap w:val="0"/>
            <w:vAlign w:val="center"/>
          </w:tcPr>
          <w:p w14:paraId="20F5E659">
            <w:pPr>
              <w:jc w:val="center"/>
              <w:rPr>
                <w:rFonts w:hint="eastAsia" w:ascii="仿宋" w:hAnsi="仿宋" w:eastAsia="仿宋" w:cs="仿宋"/>
                <w:sz w:val="24"/>
              </w:rPr>
            </w:pPr>
          </w:p>
          <w:p w14:paraId="4C932254">
            <w:pPr>
              <w:spacing w:line="360" w:lineRule="auto"/>
              <w:rPr>
                <w:rFonts w:hint="eastAsia" w:ascii="仿宋" w:hAnsi="仿宋" w:eastAsia="仿宋" w:cs="仿宋"/>
                <w:sz w:val="24"/>
              </w:rPr>
            </w:pPr>
            <w:r>
              <w:rPr>
                <w:rFonts w:hint="eastAsia" w:ascii="仿宋" w:hAnsi="仿宋" w:eastAsia="仿宋" w:cs="仿宋"/>
                <w:sz w:val="24"/>
              </w:rPr>
              <w:t>该商品房因</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申请合同备案注销。申请人承诺：所提交相</w:t>
            </w:r>
            <w:r>
              <w:rPr>
                <w:rFonts w:hint="eastAsia" w:ascii="仿宋" w:hAnsi="仿宋" w:eastAsia="仿宋" w:cs="仿宋"/>
                <w:sz w:val="24"/>
                <w:lang w:val="en-US" w:eastAsia="zh-CN"/>
              </w:rPr>
              <w:t>关</w:t>
            </w:r>
            <w:r>
              <w:rPr>
                <w:rFonts w:hint="eastAsia" w:ascii="仿宋" w:hAnsi="仿宋" w:eastAsia="仿宋" w:cs="仿宋"/>
                <w:sz w:val="24"/>
              </w:rPr>
              <w:t>材料真实有效。凡因提交虚假材料造成的一切经济和法律责任由申请人承担。</w:t>
            </w:r>
          </w:p>
          <w:p w14:paraId="0CADA882">
            <w:pPr>
              <w:jc w:val="center"/>
              <w:rPr>
                <w:rFonts w:hint="eastAsia" w:ascii="仿宋" w:hAnsi="仿宋" w:eastAsia="仿宋" w:cs="仿宋"/>
                <w:sz w:val="24"/>
              </w:rPr>
            </w:pPr>
          </w:p>
        </w:tc>
      </w:tr>
      <w:tr w14:paraId="2EFAA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5643" w:type="dxa"/>
            <w:gridSpan w:val="10"/>
            <w:noWrap w:val="0"/>
            <w:vAlign w:val="center"/>
          </w:tcPr>
          <w:p w14:paraId="7A7BC7FD">
            <w:pPr>
              <w:rPr>
                <w:rFonts w:hint="eastAsia" w:ascii="仿宋" w:hAnsi="仿宋" w:eastAsia="仿宋" w:cs="仿宋"/>
                <w:sz w:val="24"/>
              </w:rPr>
            </w:pPr>
          </w:p>
          <w:p w14:paraId="694B699A">
            <w:pPr>
              <w:rPr>
                <w:rFonts w:hint="eastAsia" w:ascii="仿宋" w:hAnsi="仿宋" w:eastAsia="仿宋" w:cs="仿宋"/>
                <w:sz w:val="24"/>
              </w:rPr>
            </w:pPr>
            <w:r>
              <w:rPr>
                <w:rFonts w:hint="eastAsia" w:ascii="仿宋" w:hAnsi="仿宋" w:eastAsia="仿宋" w:cs="仿宋"/>
                <w:sz w:val="24"/>
                <w:lang w:eastAsia="zh-CN"/>
              </w:rPr>
              <w:t>出</w:t>
            </w:r>
            <w:r>
              <w:rPr>
                <w:rFonts w:hint="eastAsia" w:ascii="仿宋" w:hAnsi="仿宋" w:eastAsia="仿宋" w:cs="仿宋"/>
                <w:sz w:val="24"/>
              </w:rPr>
              <w:t>卖人签字（盖章）：</w:t>
            </w:r>
          </w:p>
          <w:p w14:paraId="2ADC4A6C">
            <w:pPr>
              <w:jc w:val="center"/>
              <w:rPr>
                <w:rFonts w:hint="eastAsia" w:ascii="仿宋" w:hAnsi="仿宋" w:eastAsia="仿宋" w:cs="仿宋"/>
                <w:sz w:val="24"/>
              </w:rPr>
            </w:pPr>
          </w:p>
          <w:p w14:paraId="7C4EED96">
            <w:pPr>
              <w:jc w:val="center"/>
              <w:rPr>
                <w:rFonts w:hint="eastAsia" w:ascii="仿宋" w:hAnsi="仿宋" w:eastAsia="仿宋" w:cs="仿宋"/>
                <w:sz w:val="24"/>
              </w:rPr>
            </w:pPr>
          </w:p>
          <w:p w14:paraId="2E1BAC7A">
            <w:pPr>
              <w:jc w:val="right"/>
              <w:rPr>
                <w:rFonts w:hint="eastAsia" w:ascii="仿宋" w:hAnsi="仿宋" w:eastAsia="仿宋" w:cs="仿宋"/>
                <w:sz w:val="24"/>
              </w:rPr>
            </w:pPr>
            <w:r>
              <w:rPr>
                <w:rFonts w:hint="eastAsia" w:ascii="仿宋" w:hAnsi="仿宋" w:eastAsia="仿宋" w:cs="仿宋"/>
                <w:sz w:val="24"/>
              </w:rPr>
              <w:t>年   月   日</w:t>
            </w:r>
          </w:p>
        </w:tc>
        <w:tc>
          <w:tcPr>
            <w:tcW w:w="4555" w:type="dxa"/>
            <w:gridSpan w:val="6"/>
            <w:noWrap w:val="0"/>
            <w:vAlign w:val="center"/>
          </w:tcPr>
          <w:p w14:paraId="7E854C78">
            <w:pPr>
              <w:rPr>
                <w:rFonts w:hint="eastAsia" w:ascii="仿宋" w:hAnsi="仿宋" w:eastAsia="仿宋" w:cs="仿宋"/>
                <w:sz w:val="24"/>
              </w:rPr>
            </w:pPr>
          </w:p>
          <w:p w14:paraId="79E253F6">
            <w:pPr>
              <w:rPr>
                <w:rFonts w:hint="eastAsia" w:ascii="仿宋" w:hAnsi="仿宋" w:eastAsia="仿宋" w:cs="仿宋"/>
                <w:sz w:val="24"/>
              </w:rPr>
            </w:pPr>
            <w:r>
              <w:rPr>
                <w:rFonts w:hint="eastAsia" w:ascii="仿宋" w:hAnsi="仿宋" w:eastAsia="仿宋" w:cs="仿宋"/>
                <w:sz w:val="24"/>
              </w:rPr>
              <w:t>买受人签字（盖章）：</w:t>
            </w:r>
          </w:p>
          <w:p w14:paraId="5448617D">
            <w:pPr>
              <w:jc w:val="center"/>
              <w:rPr>
                <w:rFonts w:hint="eastAsia" w:ascii="仿宋" w:hAnsi="仿宋" w:eastAsia="仿宋" w:cs="仿宋"/>
                <w:sz w:val="24"/>
              </w:rPr>
            </w:pPr>
          </w:p>
          <w:p w14:paraId="27CE4659">
            <w:pPr>
              <w:jc w:val="center"/>
              <w:rPr>
                <w:rFonts w:hint="eastAsia" w:ascii="仿宋" w:hAnsi="仿宋" w:eastAsia="仿宋" w:cs="仿宋"/>
                <w:sz w:val="24"/>
              </w:rPr>
            </w:pPr>
          </w:p>
          <w:p w14:paraId="3FF2E75D">
            <w:pPr>
              <w:jc w:val="right"/>
              <w:rPr>
                <w:rFonts w:hint="eastAsia" w:ascii="仿宋" w:hAnsi="仿宋" w:eastAsia="仿宋" w:cs="仿宋"/>
                <w:sz w:val="24"/>
              </w:rPr>
            </w:pPr>
            <w:r>
              <w:rPr>
                <w:rFonts w:hint="eastAsia" w:ascii="仿宋" w:hAnsi="仿宋" w:eastAsia="仿宋" w:cs="仿宋"/>
                <w:sz w:val="24"/>
              </w:rPr>
              <w:t>年   月   日</w:t>
            </w:r>
          </w:p>
        </w:tc>
      </w:tr>
      <w:tr w14:paraId="6D75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804" w:type="dxa"/>
            <w:noWrap w:val="0"/>
            <w:vAlign w:val="center"/>
          </w:tcPr>
          <w:p w14:paraId="13933880">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初</w:t>
            </w:r>
          </w:p>
          <w:p w14:paraId="55CBCE81">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审</w:t>
            </w:r>
          </w:p>
          <w:p w14:paraId="4463B167">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意</w:t>
            </w:r>
          </w:p>
          <w:p w14:paraId="63D8A452">
            <w:pPr>
              <w:jc w:val="center"/>
              <w:rPr>
                <w:rFonts w:hint="eastAsia" w:ascii="仿宋" w:hAnsi="仿宋" w:eastAsia="仿宋" w:cs="仿宋"/>
                <w:sz w:val="24"/>
              </w:rPr>
            </w:pPr>
            <w:r>
              <w:rPr>
                <w:rFonts w:hint="eastAsia" w:ascii="仿宋" w:hAnsi="仿宋" w:eastAsia="仿宋" w:cs="仿宋"/>
                <w:sz w:val="28"/>
                <w:szCs w:val="28"/>
                <w:vertAlign w:val="baseline"/>
                <w:lang w:eastAsia="zh-CN"/>
              </w:rPr>
              <w:t>见</w:t>
            </w:r>
          </w:p>
        </w:tc>
        <w:tc>
          <w:tcPr>
            <w:tcW w:w="2880" w:type="dxa"/>
            <w:gridSpan w:val="5"/>
            <w:noWrap w:val="0"/>
            <w:vAlign w:val="center"/>
          </w:tcPr>
          <w:p w14:paraId="546E974D">
            <w:pPr>
              <w:jc w:val="right"/>
              <w:rPr>
                <w:rFonts w:hint="eastAsia" w:ascii="仿宋" w:hAnsi="仿宋" w:eastAsia="仿宋" w:cs="仿宋"/>
                <w:sz w:val="24"/>
              </w:rPr>
            </w:pPr>
          </w:p>
        </w:tc>
        <w:tc>
          <w:tcPr>
            <w:tcW w:w="580" w:type="dxa"/>
            <w:gridSpan w:val="2"/>
            <w:noWrap w:val="0"/>
            <w:vAlign w:val="center"/>
          </w:tcPr>
          <w:p w14:paraId="16F7AB1C">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复</w:t>
            </w:r>
          </w:p>
          <w:p w14:paraId="440CC99C">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审</w:t>
            </w:r>
          </w:p>
          <w:p w14:paraId="774A53B1">
            <w:pPr>
              <w:jc w:val="center"/>
              <w:rPr>
                <w:rFonts w:hint="eastAsia" w:ascii="仿宋" w:hAnsi="仿宋" w:eastAsia="仿宋" w:cs="仿宋"/>
                <w:sz w:val="24"/>
              </w:rPr>
            </w:pPr>
            <w:r>
              <w:rPr>
                <w:rFonts w:hint="eastAsia" w:ascii="仿宋" w:hAnsi="仿宋" w:eastAsia="仿宋" w:cs="仿宋"/>
                <w:sz w:val="28"/>
                <w:szCs w:val="28"/>
                <w:vertAlign w:val="baseline"/>
                <w:lang w:eastAsia="zh-CN"/>
              </w:rPr>
              <w:t>意见</w:t>
            </w:r>
          </w:p>
        </w:tc>
        <w:tc>
          <w:tcPr>
            <w:tcW w:w="2532" w:type="dxa"/>
            <w:gridSpan w:val="4"/>
            <w:noWrap w:val="0"/>
            <w:vAlign w:val="center"/>
          </w:tcPr>
          <w:p w14:paraId="1DC56A56">
            <w:pPr>
              <w:jc w:val="right"/>
              <w:rPr>
                <w:rFonts w:hint="eastAsia" w:ascii="仿宋" w:hAnsi="仿宋" w:eastAsia="仿宋" w:cs="仿宋"/>
                <w:sz w:val="24"/>
              </w:rPr>
            </w:pPr>
          </w:p>
        </w:tc>
        <w:tc>
          <w:tcPr>
            <w:tcW w:w="678" w:type="dxa"/>
            <w:noWrap w:val="0"/>
            <w:vAlign w:val="center"/>
          </w:tcPr>
          <w:p w14:paraId="71557901">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审</w:t>
            </w:r>
          </w:p>
          <w:p w14:paraId="745A9D11">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批</w:t>
            </w:r>
          </w:p>
          <w:p w14:paraId="77A5F4D4">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意</w:t>
            </w:r>
          </w:p>
          <w:p w14:paraId="0107EE8D">
            <w:pPr>
              <w:jc w:val="center"/>
              <w:rPr>
                <w:rFonts w:hint="eastAsia" w:ascii="仿宋" w:hAnsi="仿宋" w:eastAsia="仿宋" w:cs="仿宋"/>
                <w:sz w:val="24"/>
              </w:rPr>
            </w:pPr>
            <w:r>
              <w:rPr>
                <w:rFonts w:hint="eastAsia" w:ascii="仿宋" w:hAnsi="仿宋" w:eastAsia="仿宋" w:cs="仿宋"/>
                <w:sz w:val="28"/>
                <w:szCs w:val="28"/>
                <w:vertAlign w:val="baseline"/>
                <w:lang w:eastAsia="zh-CN"/>
              </w:rPr>
              <w:t>见</w:t>
            </w:r>
          </w:p>
        </w:tc>
        <w:tc>
          <w:tcPr>
            <w:tcW w:w="2724" w:type="dxa"/>
            <w:gridSpan w:val="3"/>
            <w:noWrap w:val="0"/>
            <w:vAlign w:val="center"/>
          </w:tcPr>
          <w:p w14:paraId="403AFAF6">
            <w:pPr>
              <w:jc w:val="right"/>
              <w:rPr>
                <w:rFonts w:hint="eastAsia" w:ascii="仿宋" w:hAnsi="仿宋" w:eastAsia="仿宋" w:cs="仿宋"/>
                <w:sz w:val="24"/>
              </w:rPr>
            </w:pPr>
          </w:p>
        </w:tc>
      </w:tr>
    </w:tbl>
    <w:p w14:paraId="5DC6F963">
      <w:pPr>
        <w:jc w:val="left"/>
        <w:rPr>
          <w:rFonts w:hint="eastAsia" w:ascii="仿宋" w:hAnsi="仿宋" w:eastAsia="仿宋" w:cs="仿宋"/>
          <w:sz w:val="22"/>
          <w:szCs w:val="22"/>
          <w:lang w:val="en-US" w:eastAsia="zh-CN"/>
        </w:rPr>
      </w:pPr>
      <w:r>
        <w:rPr>
          <w:rFonts w:hint="eastAsia" w:ascii="仿宋" w:hAnsi="仿宋" w:eastAsia="仿宋" w:cs="仿宋"/>
          <w:sz w:val="22"/>
          <w:szCs w:val="22"/>
          <w:lang w:eastAsia="zh-CN"/>
        </w:rPr>
        <w:t>注：</w:t>
      </w:r>
      <w:r>
        <w:rPr>
          <w:rFonts w:hint="eastAsia" w:ascii="仿宋" w:hAnsi="仿宋" w:eastAsia="仿宋" w:cs="仿宋"/>
          <w:sz w:val="22"/>
          <w:szCs w:val="22"/>
          <w:lang w:val="en-US" w:eastAsia="zh-CN"/>
        </w:rPr>
        <w:t>1、申请人应如实填写表格，并对所填写内容的真实性负责。</w:t>
      </w:r>
    </w:p>
    <w:p w14:paraId="33470F89">
      <w:pPr>
        <w:numPr>
          <w:ilvl w:val="0"/>
          <w:numId w:val="0"/>
        </w:numPr>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2"/>
          <w:szCs w:val="22"/>
          <w:lang w:val="en-US" w:eastAsia="zh-CN"/>
        </w:rPr>
        <w:t xml:space="preserve">    2、表内信息应填完整，字迹清晰，涂改无效。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734FF8"/>
    <w:multiLevelType w:val="singleLevel"/>
    <w:tmpl w:val="DF734FF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447D2A"/>
    <w:rsid w:val="00E32D5A"/>
    <w:rsid w:val="01284C10"/>
    <w:rsid w:val="01FA65AD"/>
    <w:rsid w:val="0224187C"/>
    <w:rsid w:val="02DA63DE"/>
    <w:rsid w:val="04983E5B"/>
    <w:rsid w:val="04F96FF0"/>
    <w:rsid w:val="0853750B"/>
    <w:rsid w:val="08F31FA8"/>
    <w:rsid w:val="0A2368BD"/>
    <w:rsid w:val="0A6A32A6"/>
    <w:rsid w:val="0B195D46"/>
    <w:rsid w:val="0D215336"/>
    <w:rsid w:val="0FDF3286"/>
    <w:rsid w:val="0FFA469C"/>
    <w:rsid w:val="10702130"/>
    <w:rsid w:val="111B02EE"/>
    <w:rsid w:val="11972086"/>
    <w:rsid w:val="11B20C94"/>
    <w:rsid w:val="11E6338C"/>
    <w:rsid w:val="12EC0194"/>
    <w:rsid w:val="13D80718"/>
    <w:rsid w:val="174A36DB"/>
    <w:rsid w:val="17911E84"/>
    <w:rsid w:val="180E6B76"/>
    <w:rsid w:val="18925339"/>
    <w:rsid w:val="18D94D16"/>
    <w:rsid w:val="190B6E9A"/>
    <w:rsid w:val="19CA36E1"/>
    <w:rsid w:val="1CBF2475"/>
    <w:rsid w:val="1D0913DA"/>
    <w:rsid w:val="213B4094"/>
    <w:rsid w:val="22487C89"/>
    <w:rsid w:val="2355345E"/>
    <w:rsid w:val="235A4CA6"/>
    <w:rsid w:val="28131010"/>
    <w:rsid w:val="28C037FD"/>
    <w:rsid w:val="294855A0"/>
    <w:rsid w:val="29DA067B"/>
    <w:rsid w:val="29DB6414"/>
    <w:rsid w:val="2ACA03FF"/>
    <w:rsid w:val="2C4B7881"/>
    <w:rsid w:val="306C6018"/>
    <w:rsid w:val="31C53C32"/>
    <w:rsid w:val="322C3CB1"/>
    <w:rsid w:val="3448048E"/>
    <w:rsid w:val="34540435"/>
    <w:rsid w:val="34713D3E"/>
    <w:rsid w:val="362178A5"/>
    <w:rsid w:val="36C26992"/>
    <w:rsid w:val="387168C2"/>
    <w:rsid w:val="39202096"/>
    <w:rsid w:val="3BAC3BAE"/>
    <w:rsid w:val="3E5F71BC"/>
    <w:rsid w:val="40447D2A"/>
    <w:rsid w:val="40A37834"/>
    <w:rsid w:val="424E37D0"/>
    <w:rsid w:val="428617AE"/>
    <w:rsid w:val="43106785"/>
    <w:rsid w:val="45813EBC"/>
    <w:rsid w:val="46160AA8"/>
    <w:rsid w:val="47946129"/>
    <w:rsid w:val="488937B4"/>
    <w:rsid w:val="48DA5DBD"/>
    <w:rsid w:val="499F0DB5"/>
    <w:rsid w:val="4B991F60"/>
    <w:rsid w:val="4D4572B4"/>
    <w:rsid w:val="4F4641AC"/>
    <w:rsid w:val="51491D32"/>
    <w:rsid w:val="51714CA7"/>
    <w:rsid w:val="51907961"/>
    <w:rsid w:val="51DA0BDC"/>
    <w:rsid w:val="557D01FC"/>
    <w:rsid w:val="55F04E72"/>
    <w:rsid w:val="571C1C97"/>
    <w:rsid w:val="580B5F93"/>
    <w:rsid w:val="580C0E2D"/>
    <w:rsid w:val="58734D6E"/>
    <w:rsid w:val="5EF85C6D"/>
    <w:rsid w:val="5FDC0215"/>
    <w:rsid w:val="5FEC1CFE"/>
    <w:rsid w:val="60687CFB"/>
    <w:rsid w:val="607641C6"/>
    <w:rsid w:val="61D93C05"/>
    <w:rsid w:val="62AF7E63"/>
    <w:rsid w:val="64EC152E"/>
    <w:rsid w:val="66B67277"/>
    <w:rsid w:val="67380427"/>
    <w:rsid w:val="6BE51DDD"/>
    <w:rsid w:val="6C156F89"/>
    <w:rsid w:val="6CB95B66"/>
    <w:rsid w:val="6F9603E0"/>
    <w:rsid w:val="71D76A8E"/>
    <w:rsid w:val="72192C03"/>
    <w:rsid w:val="722021E3"/>
    <w:rsid w:val="72E256EB"/>
    <w:rsid w:val="78AC2A23"/>
    <w:rsid w:val="79450DEB"/>
    <w:rsid w:val="7BD83B2F"/>
    <w:rsid w:val="7C27482E"/>
    <w:rsid w:val="7C4F3DF1"/>
    <w:rsid w:val="7C857813"/>
    <w:rsid w:val="7C8F042B"/>
    <w:rsid w:val="7CC85951"/>
    <w:rsid w:val="7D197F5B"/>
    <w:rsid w:val="7E5A4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1684</Words>
  <Characters>1715</Characters>
  <Lines>0</Lines>
  <Paragraphs>0</Paragraphs>
  <TotalTime>77</TotalTime>
  <ScaleCrop>false</ScaleCrop>
  <LinksUpToDate>false</LinksUpToDate>
  <CharactersWithSpaces>1964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2025-08-07T01:22:00Z</dcterms:created>
  <dc:creator>袁字旺</dc:creator>
  <cp:lastModifiedBy>汩汩</cp:lastModifiedBy>
  <cp:lastPrinted>2025-10-09T01:33:00Z</cp:lastPrinted>
  <dcterms:modified xsi:type="dcterms:W3CDTF">2025-10-14T06:14:42Z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099D4BC90ED647E4BFABCEA677045A36_13</vt:lpwstr>
  </property>
  <property fmtid="{D5CDD505-2E9C-101B-9397-08002B2CF9AE}" pid="4" name="KSOTemplateDocerSaveRecord">
    <vt:lpwstr>eyJoZGlkIjoiNjk4YjZmYmE4NmM4YmJhNWUxMTBlN2U5NDI4Zjg1ZGEiLCJ1c2VySWQiOiIzNDI1NzIzODEifQ==</vt:lpwstr>
  </property>
</Properties>
</file>